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E06B71" w:rsidRPr="00AE5FB1" w:rsidTr="00840D76">
        <w:tc>
          <w:tcPr>
            <w:tcW w:w="6487" w:type="dxa"/>
            <w:shd w:val="clear" w:color="auto" w:fill="BFBFBF" w:themeFill="background1" w:themeFillShade="BF"/>
            <w:hideMark/>
          </w:tcPr>
          <w:p w:rsidR="00E06B71" w:rsidRPr="00C20144" w:rsidRDefault="00C15F6D" w:rsidP="00F03FC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E06B71" w:rsidRPr="00C20144" w:rsidRDefault="00C15F6D" w:rsidP="00F03FC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E06B71" w:rsidRPr="00AE5FB1" w:rsidTr="00840D76">
        <w:tc>
          <w:tcPr>
            <w:tcW w:w="6487" w:type="dxa"/>
            <w:hideMark/>
          </w:tcPr>
          <w:p w:rsidR="004E78D3" w:rsidRPr="004E78D3" w:rsidRDefault="004E78D3" w:rsidP="004E78D3">
            <w:pPr>
              <w:pStyle w:val="Textosinformato"/>
              <w:ind w:left="63" w:firstLine="29"/>
              <w:jc w:val="both"/>
              <w:rPr>
                <w:rFonts w:ascii="Montserrat" w:eastAsia="MS Mincho" w:hAnsi="Montserrat" w:cs="Arial"/>
                <w:b/>
                <w:bCs/>
                <w:lang w:val="x-none"/>
              </w:rPr>
            </w:pPr>
            <w:bookmarkStart w:id="0" w:name="Artículo_1o_A"/>
            <w:r w:rsidRPr="004E78D3">
              <w:rPr>
                <w:rFonts w:ascii="Montserrat" w:eastAsia="MS Mincho" w:hAnsi="Montserrat" w:cs="Arial"/>
                <w:b/>
                <w:bCs/>
                <w:lang w:val="x-none"/>
              </w:rPr>
              <w:t>Artículo 1o.-A</w:t>
            </w:r>
            <w:bookmarkEnd w:id="0"/>
            <w:r w:rsidRPr="004E78D3">
              <w:rPr>
                <w:rFonts w:ascii="Montserrat" w:eastAsia="MS Mincho" w:hAnsi="Montserrat" w:cs="Arial"/>
                <w:b/>
                <w:bCs/>
                <w:lang w:val="x-none"/>
              </w:rPr>
              <w:t xml:space="preserve">.- </w:t>
            </w:r>
            <w:r w:rsidRPr="004E78D3">
              <w:rPr>
                <w:rFonts w:ascii="Montserrat" w:eastAsia="MS Mincho" w:hAnsi="Montserrat" w:cs="Arial"/>
                <w:bCs/>
                <w:lang w:val="x-none"/>
              </w:rPr>
              <w:t>Están obligados a efectuar la retención del impuesto que se les traslade, los contribuyentes que se ubiquen en alguno de los siguientes supuestos:</w:t>
            </w:r>
          </w:p>
          <w:p w:rsidR="00921365" w:rsidRPr="00C20144" w:rsidRDefault="00921365" w:rsidP="00840D76">
            <w:pPr>
              <w:pStyle w:val="Textosinformato"/>
              <w:ind w:left="63" w:firstLine="29"/>
              <w:jc w:val="both"/>
              <w:rPr>
                <w:rFonts w:ascii="Montserrat" w:eastAsia="MS Mincho" w:hAnsi="Montserrat" w:cs="Arial"/>
                <w:b/>
                <w:bCs/>
              </w:rPr>
            </w:pPr>
          </w:p>
          <w:p w:rsidR="00AE73C1" w:rsidRPr="00023DDD" w:rsidRDefault="004E78D3" w:rsidP="004E78D3">
            <w:pPr>
              <w:pStyle w:val="Textosinformato"/>
              <w:ind w:left="63" w:firstLine="29"/>
              <w:jc w:val="both"/>
              <w:rPr>
                <w:rFonts w:ascii="Montserrat" w:eastAsia="MS Mincho" w:hAnsi="Montserrat" w:cs="Arial"/>
                <w:bCs/>
              </w:rPr>
            </w:pPr>
            <w:r w:rsidRPr="00023DDD">
              <w:rPr>
                <w:rFonts w:ascii="Montserrat" w:eastAsia="MS Mincho" w:hAnsi="Montserrat" w:cs="Arial"/>
                <w:bCs/>
              </w:rPr>
              <w:t>…</w:t>
            </w:r>
          </w:p>
          <w:p w:rsidR="00AE73C1" w:rsidRDefault="00AE73C1" w:rsidP="00840D76">
            <w:pPr>
              <w:pStyle w:val="Textosinformato"/>
              <w:ind w:left="63" w:firstLine="29"/>
              <w:jc w:val="both"/>
              <w:rPr>
                <w:rFonts w:ascii="Montserrat" w:eastAsia="MS Mincho" w:hAnsi="Montserrat" w:cs="Arial"/>
                <w:b/>
                <w:bCs/>
              </w:rPr>
            </w:pPr>
          </w:p>
          <w:p w:rsidR="004E78D3" w:rsidRPr="003A237B" w:rsidRDefault="003A237B" w:rsidP="004E78D3">
            <w:pPr>
              <w:pStyle w:val="Textosinformato"/>
              <w:ind w:left="63" w:firstLine="29"/>
              <w:rPr>
                <w:rFonts w:ascii="Montserrat" w:eastAsia="MS Mincho" w:hAnsi="Montserrat" w:cs="Arial"/>
                <w:b/>
                <w:bCs/>
              </w:rPr>
            </w:pPr>
            <w:r>
              <w:rPr>
                <w:rFonts w:ascii="Montserrat" w:eastAsia="MS Mincho" w:hAnsi="Montserrat" w:cs="Arial"/>
                <w:b/>
                <w:bCs/>
              </w:rPr>
              <w:t>No existe texto</w:t>
            </w:r>
          </w:p>
          <w:p w:rsidR="004E78D3" w:rsidRDefault="004E78D3" w:rsidP="004E78D3">
            <w:pPr>
              <w:pStyle w:val="Textosinformato"/>
              <w:ind w:left="63" w:firstLine="29"/>
              <w:rPr>
                <w:rFonts w:ascii="Montserrat" w:eastAsia="MS Mincho" w:hAnsi="Montserrat" w:cs="Arial"/>
                <w:b/>
                <w:bCs/>
                <w:lang w:val="x-none"/>
              </w:rPr>
            </w:pPr>
          </w:p>
          <w:p w:rsidR="004E78D3" w:rsidRDefault="004E78D3" w:rsidP="004E78D3">
            <w:pPr>
              <w:pStyle w:val="Textosinformato"/>
              <w:ind w:left="63" w:firstLine="29"/>
              <w:rPr>
                <w:rFonts w:ascii="Montserrat" w:eastAsia="MS Mincho" w:hAnsi="Montserrat" w:cs="Arial"/>
                <w:b/>
                <w:bCs/>
                <w:lang w:val="x-none"/>
              </w:rPr>
            </w:pPr>
          </w:p>
          <w:p w:rsidR="004E78D3" w:rsidRDefault="004E78D3" w:rsidP="004E78D3">
            <w:pPr>
              <w:pStyle w:val="Textosinformato"/>
              <w:ind w:left="63" w:firstLine="29"/>
              <w:rPr>
                <w:rFonts w:ascii="Montserrat" w:eastAsia="MS Mincho" w:hAnsi="Montserrat" w:cs="Arial"/>
                <w:b/>
                <w:bCs/>
                <w:lang w:val="x-none"/>
              </w:rPr>
            </w:pPr>
          </w:p>
          <w:p w:rsidR="004E78D3" w:rsidRDefault="004E78D3" w:rsidP="004E78D3">
            <w:pPr>
              <w:pStyle w:val="Textosinformato"/>
              <w:ind w:left="63" w:firstLine="29"/>
              <w:rPr>
                <w:rFonts w:ascii="Montserrat" w:eastAsia="MS Mincho" w:hAnsi="Montserrat" w:cs="Arial"/>
                <w:b/>
                <w:bCs/>
                <w:lang w:val="x-none"/>
              </w:rPr>
            </w:pPr>
          </w:p>
          <w:p w:rsidR="004E78D3" w:rsidRPr="004E78D3" w:rsidRDefault="004E78D3" w:rsidP="004E78D3">
            <w:pPr>
              <w:pStyle w:val="Textosinformato"/>
              <w:ind w:left="63" w:firstLine="29"/>
              <w:rPr>
                <w:rFonts w:ascii="Montserrat" w:eastAsia="MS Mincho" w:hAnsi="Montserrat" w:cs="Arial"/>
                <w:bCs/>
              </w:rPr>
            </w:pPr>
            <w:r w:rsidRPr="004E78D3">
              <w:rPr>
                <w:rFonts w:ascii="Montserrat" w:eastAsia="MS Mincho" w:hAnsi="Montserrat" w:cs="Arial"/>
                <w:bCs/>
              </w:rPr>
              <w:t>…</w:t>
            </w:r>
          </w:p>
          <w:p w:rsidR="00BD76E1" w:rsidRPr="00C20144" w:rsidRDefault="00BD76E1" w:rsidP="00840D76">
            <w:pPr>
              <w:pStyle w:val="Textosinformato"/>
              <w:ind w:left="63" w:firstLine="29"/>
              <w:jc w:val="both"/>
              <w:rPr>
                <w:rFonts w:ascii="Montserrat" w:eastAsia="MS Mincho" w:hAnsi="Montserrat" w:cs="Arial"/>
                <w:b/>
                <w:bCs/>
              </w:rPr>
            </w:pPr>
          </w:p>
          <w:p w:rsidR="00FC45FD" w:rsidRPr="00C20144" w:rsidRDefault="00FC45FD" w:rsidP="00840D76">
            <w:pPr>
              <w:pStyle w:val="Textosinformato"/>
              <w:ind w:left="63" w:firstLine="29"/>
              <w:jc w:val="both"/>
              <w:rPr>
                <w:rFonts w:ascii="Montserrat" w:eastAsia="MS Mincho" w:hAnsi="Montserrat" w:cs="Arial"/>
                <w:b/>
                <w:bCs/>
              </w:rPr>
            </w:pPr>
          </w:p>
          <w:p w:rsidR="00233C3E" w:rsidRPr="00C20144" w:rsidRDefault="00233C3E" w:rsidP="00840D76">
            <w:pPr>
              <w:pStyle w:val="Textosinformato"/>
              <w:ind w:left="63" w:firstLine="29"/>
              <w:jc w:val="both"/>
              <w:rPr>
                <w:rFonts w:ascii="Montserrat" w:eastAsia="MS Mincho" w:hAnsi="Montserrat" w:cs="Arial"/>
                <w:b/>
                <w:bCs/>
              </w:rPr>
            </w:pPr>
          </w:p>
          <w:p w:rsidR="00FC45FD" w:rsidRPr="00C20144" w:rsidRDefault="00FC45FD" w:rsidP="004E78D3">
            <w:pPr>
              <w:pStyle w:val="Textosinformato"/>
              <w:ind w:left="63" w:firstLine="29"/>
              <w:jc w:val="both"/>
              <w:rPr>
                <w:rFonts w:ascii="Montserrat" w:hAnsi="Montserrat"/>
                <w:bCs/>
              </w:rPr>
            </w:pPr>
          </w:p>
        </w:tc>
        <w:tc>
          <w:tcPr>
            <w:tcW w:w="6549" w:type="dxa"/>
            <w:hideMark/>
          </w:tcPr>
          <w:p w:rsidR="004E78D3" w:rsidRPr="004E78D3" w:rsidRDefault="004E78D3" w:rsidP="004E78D3">
            <w:pPr>
              <w:pStyle w:val="Textosinformato"/>
              <w:ind w:left="63" w:firstLine="29"/>
              <w:rPr>
                <w:rFonts w:ascii="Montserrat" w:eastAsia="MS Mincho" w:hAnsi="Montserrat" w:cs="Arial"/>
                <w:b/>
                <w:bCs/>
              </w:rPr>
            </w:pPr>
            <w:r w:rsidRPr="004E78D3">
              <w:rPr>
                <w:rFonts w:ascii="Montserrat" w:eastAsia="MS Mincho" w:hAnsi="Montserrat" w:cs="Arial"/>
                <w:b/>
                <w:bCs/>
              </w:rPr>
              <w:t>Artículo 1o.-A.</w:t>
            </w:r>
            <w:r w:rsidRPr="00413F5B">
              <w:rPr>
                <w:rFonts w:ascii="Montserrat" w:eastAsia="MS Mincho" w:hAnsi="Montserrat" w:cs="Arial"/>
                <w:bCs/>
              </w:rPr>
              <w:t xml:space="preserve"> …</w:t>
            </w:r>
          </w:p>
          <w:p w:rsidR="004E78D3" w:rsidRDefault="004E78D3" w:rsidP="004E78D3">
            <w:pPr>
              <w:pStyle w:val="Textosinformato"/>
              <w:ind w:left="63" w:firstLine="29"/>
              <w:rPr>
                <w:rFonts w:ascii="Montserrat" w:eastAsia="MS Mincho" w:hAnsi="Montserrat" w:cs="Arial"/>
                <w:b/>
                <w:bCs/>
              </w:rPr>
            </w:pPr>
          </w:p>
          <w:p w:rsidR="004E78D3" w:rsidRDefault="004E78D3" w:rsidP="004E78D3">
            <w:pPr>
              <w:pStyle w:val="Textosinformato"/>
              <w:ind w:left="63" w:firstLine="29"/>
              <w:rPr>
                <w:rFonts w:ascii="Montserrat" w:eastAsia="MS Mincho" w:hAnsi="Montserrat" w:cs="Arial"/>
                <w:b/>
                <w:bCs/>
              </w:rPr>
            </w:pPr>
          </w:p>
          <w:p w:rsidR="004E78D3" w:rsidRDefault="004E78D3" w:rsidP="004E78D3">
            <w:pPr>
              <w:pStyle w:val="Textosinformato"/>
              <w:ind w:left="63" w:firstLine="29"/>
              <w:rPr>
                <w:rFonts w:ascii="Montserrat" w:eastAsia="MS Mincho" w:hAnsi="Montserrat" w:cs="Arial"/>
                <w:b/>
                <w:bCs/>
              </w:rPr>
            </w:pPr>
          </w:p>
          <w:p w:rsidR="004E78D3" w:rsidRDefault="004E78D3" w:rsidP="004E78D3">
            <w:pPr>
              <w:pStyle w:val="Textosinformato"/>
              <w:ind w:left="63" w:firstLine="29"/>
              <w:rPr>
                <w:rFonts w:ascii="Montserrat" w:eastAsia="MS Mincho" w:hAnsi="Montserrat" w:cs="Arial"/>
                <w:b/>
                <w:bCs/>
              </w:rPr>
            </w:pPr>
          </w:p>
          <w:p w:rsidR="004E78D3" w:rsidRPr="004E78D3" w:rsidRDefault="004E78D3" w:rsidP="004E78D3">
            <w:pPr>
              <w:pStyle w:val="Textosinformato"/>
              <w:ind w:left="63" w:firstLine="29"/>
              <w:rPr>
                <w:rFonts w:ascii="Montserrat" w:eastAsia="MS Mincho" w:hAnsi="Montserrat" w:cs="Arial"/>
                <w:b/>
                <w:bCs/>
              </w:rPr>
            </w:pPr>
          </w:p>
          <w:p w:rsidR="004E78D3" w:rsidRPr="004E78D3" w:rsidRDefault="004E78D3" w:rsidP="001B65C5">
            <w:pPr>
              <w:pStyle w:val="Textosinformato"/>
              <w:ind w:left="488" w:hanging="396"/>
              <w:jc w:val="both"/>
              <w:rPr>
                <w:rFonts w:ascii="Montserrat" w:eastAsia="MS Mincho" w:hAnsi="Montserrat" w:cs="Arial"/>
                <w:b/>
                <w:bCs/>
              </w:rPr>
            </w:pPr>
            <w:r w:rsidRPr="004E78D3">
              <w:rPr>
                <w:rFonts w:ascii="Montserrat" w:eastAsia="MS Mincho" w:hAnsi="Montserrat" w:cs="Arial"/>
                <w:b/>
                <w:bCs/>
              </w:rPr>
              <w:t>IV.</w:t>
            </w:r>
            <w:r w:rsidRPr="004E78D3">
              <w:rPr>
                <w:rFonts w:ascii="Montserrat" w:eastAsia="MS Mincho" w:hAnsi="Montserrat" w:cs="Arial"/>
                <w:b/>
                <w:bCs/>
              </w:rPr>
              <w:tab/>
              <w:t xml:space="preserve">Sean personas </w:t>
            </w:r>
            <w:r w:rsidRPr="004E78D3">
              <w:rPr>
                <w:rFonts w:ascii="Montserrat" w:eastAsia="MS Mincho" w:hAnsi="Montserrat" w:cs="Arial"/>
                <w:b/>
                <w:bCs/>
                <w:lang w:val="es-ES"/>
              </w:rPr>
              <w:t>morales o personas físicas con actividades empresariales, que reciban servicios de subcontratación laboral en términos de la Ley Federal del Trabajo.</w:t>
            </w:r>
          </w:p>
          <w:p w:rsidR="004E78D3" w:rsidRPr="004E78D3" w:rsidRDefault="004E78D3" w:rsidP="004E78D3">
            <w:pPr>
              <w:pStyle w:val="Textosinformato"/>
              <w:ind w:left="63" w:firstLine="29"/>
              <w:rPr>
                <w:rFonts w:ascii="Montserrat" w:eastAsia="MS Mincho" w:hAnsi="Montserrat" w:cs="Arial"/>
                <w:b/>
                <w:bCs/>
              </w:rPr>
            </w:pPr>
          </w:p>
          <w:p w:rsidR="004E78D3" w:rsidRPr="0081164C" w:rsidRDefault="004E78D3" w:rsidP="004E78D3">
            <w:pPr>
              <w:pStyle w:val="Textosinformato"/>
              <w:ind w:left="63" w:firstLine="29"/>
              <w:rPr>
                <w:rFonts w:ascii="Montserrat" w:eastAsia="MS Mincho" w:hAnsi="Montserrat" w:cs="Arial"/>
                <w:bCs/>
              </w:rPr>
            </w:pPr>
            <w:r w:rsidRPr="0081164C">
              <w:rPr>
                <w:rFonts w:ascii="Montserrat" w:eastAsia="MS Mincho" w:hAnsi="Montserrat" w:cs="Arial"/>
                <w:bCs/>
              </w:rPr>
              <w:t>…</w:t>
            </w:r>
          </w:p>
          <w:p w:rsidR="00233C3E" w:rsidRDefault="00233C3E"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1B65C5" w:rsidRDefault="001B65C5" w:rsidP="00233C3E">
            <w:pPr>
              <w:jc w:val="both"/>
              <w:rPr>
                <w:rFonts w:ascii="Montserrat" w:eastAsia="Times New Roman" w:hAnsi="Montserrat" w:cs="Arial"/>
                <w:sz w:val="20"/>
                <w:szCs w:val="20"/>
                <w:lang w:eastAsia="es-MX"/>
              </w:rPr>
            </w:pPr>
          </w:p>
          <w:p w:rsidR="00983C3B" w:rsidRDefault="00983C3B" w:rsidP="00233C3E">
            <w:pPr>
              <w:jc w:val="both"/>
              <w:rPr>
                <w:rFonts w:ascii="Montserrat" w:eastAsia="Times New Roman" w:hAnsi="Montserrat" w:cs="Arial"/>
                <w:sz w:val="20"/>
                <w:szCs w:val="20"/>
                <w:lang w:eastAsia="es-MX"/>
              </w:rPr>
            </w:pPr>
          </w:p>
          <w:p w:rsidR="00983C3B" w:rsidRDefault="00983C3B"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24274F" w:rsidRDefault="0024274F"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265A74" w:rsidRDefault="00265A74" w:rsidP="00233C3E">
            <w:pPr>
              <w:jc w:val="both"/>
              <w:rPr>
                <w:rFonts w:ascii="Montserrat" w:eastAsia="Times New Roman" w:hAnsi="Montserrat" w:cs="Arial"/>
                <w:sz w:val="20"/>
                <w:szCs w:val="20"/>
                <w:lang w:eastAsia="es-MX"/>
              </w:rPr>
            </w:pPr>
          </w:p>
          <w:p w:rsidR="00265A74" w:rsidRDefault="00265A74" w:rsidP="00233C3E">
            <w:pPr>
              <w:jc w:val="both"/>
              <w:rPr>
                <w:rFonts w:ascii="Montserrat" w:eastAsia="Times New Roman" w:hAnsi="Montserrat" w:cs="Arial"/>
                <w:sz w:val="20"/>
                <w:szCs w:val="20"/>
                <w:lang w:eastAsia="es-MX"/>
              </w:rPr>
            </w:pPr>
          </w:p>
          <w:p w:rsidR="00265A74" w:rsidRDefault="00265A74" w:rsidP="00233C3E">
            <w:pPr>
              <w:jc w:val="both"/>
              <w:rPr>
                <w:rFonts w:ascii="Montserrat" w:eastAsia="Times New Roman" w:hAnsi="Montserrat" w:cs="Arial"/>
                <w:sz w:val="20"/>
                <w:szCs w:val="20"/>
                <w:lang w:eastAsia="es-MX"/>
              </w:rPr>
            </w:pPr>
          </w:p>
          <w:p w:rsidR="00023DDD" w:rsidRDefault="00023DDD" w:rsidP="00233C3E">
            <w:pPr>
              <w:jc w:val="both"/>
              <w:rPr>
                <w:rFonts w:ascii="Montserrat" w:eastAsia="Times New Roman" w:hAnsi="Montserrat" w:cs="Arial"/>
                <w:sz w:val="20"/>
                <w:szCs w:val="20"/>
                <w:lang w:eastAsia="es-MX"/>
              </w:rPr>
            </w:pPr>
          </w:p>
          <w:p w:rsidR="00023DDD" w:rsidRPr="00C20144" w:rsidRDefault="00023DDD" w:rsidP="00233C3E">
            <w:pPr>
              <w:jc w:val="both"/>
              <w:rPr>
                <w:rFonts w:ascii="Montserrat" w:eastAsia="Times New Roman" w:hAnsi="Montserrat" w:cs="Arial"/>
                <w:sz w:val="20"/>
                <w:szCs w:val="20"/>
                <w:lang w:eastAsia="es-MX"/>
              </w:rPr>
            </w:pPr>
          </w:p>
          <w:p w:rsidR="00E06B71" w:rsidRPr="00C15F6D" w:rsidRDefault="00421DAF" w:rsidP="00C15F6D">
            <w:pPr>
              <w:spacing w:before="100" w:beforeAutospacing="1" w:after="100" w:afterAutospacing="1"/>
              <w:ind w:left="63"/>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 xml:space="preserve">(Se </w:t>
            </w:r>
            <w:r w:rsidR="00AE73C1" w:rsidRPr="00C15F6D">
              <w:rPr>
                <w:rFonts w:ascii="Montserrat" w:eastAsia="Times New Roman" w:hAnsi="Montserrat" w:cs="Arial"/>
                <w:b/>
                <w:i/>
                <w:sz w:val="20"/>
                <w:szCs w:val="20"/>
                <w:lang w:eastAsia="es-MX"/>
              </w:rPr>
              <w:t>adiciona</w:t>
            </w:r>
            <w:r w:rsidR="00A421E9" w:rsidRPr="00C15F6D">
              <w:rPr>
                <w:rFonts w:ascii="Montserrat" w:eastAsia="Times New Roman" w:hAnsi="Montserrat" w:cs="Arial"/>
                <w:b/>
                <w:i/>
                <w:sz w:val="20"/>
                <w:szCs w:val="20"/>
                <w:lang w:eastAsia="es-MX"/>
              </w:rPr>
              <w:t xml:space="preserve"> </w:t>
            </w:r>
            <w:r w:rsidR="00C15F6D" w:rsidRPr="00C15F6D">
              <w:rPr>
                <w:rFonts w:ascii="Montserrat" w:eastAsia="Times New Roman" w:hAnsi="Montserrat" w:cs="Arial"/>
                <w:b/>
                <w:i/>
                <w:sz w:val="20"/>
                <w:szCs w:val="20"/>
                <w:lang w:eastAsia="es-MX"/>
              </w:rPr>
              <w:t xml:space="preserve">el artículo 1o.-A, con una fracción </w:t>
            </w:r>
            <w:r w:rsidR="00840D76" w:rsidRPr="00C15F6D">
              <w:rPr>
                <w:rFonts w:ascii="Montserrat" w:eastAsia="Times New Roman" w:hAnsi="Montserrat" w:cs="Arial"/>
                <w:b/>
                <w:i/>
                <w:sz w:val="20"/>
                <w:szCs w:val="20"/>
                <w:lang w:eastAsia="es-MX"/>
              </w:rPr>
              <w:t>I</w:t>
            </w:r>
            <w:r w:rsidR="004E78D3" w:rsidRPr="00C15F6D">
              <w:rPr>
                <w:rFonts w:ascii="Montserrat" w:eastAsia="Times New Roman" w:hAnsi="Montserrat" w:cs="Arial"/>
                <w:b/>
                <w:i/>
                <w:sz w:val="20"/>
                <w:szCs w:val="20"/>
                <w:lang w:eastAsia="es-MX"/>
              </w:rPr>
              <w:t>V</w:t>
            </w:r>
            <w:r w:rsidR="00770801" w:rsidRPr="00C15F6D">
              <w:rPr>
                <w:rFonts w:ascii="Montserrat" w:eastAsia="Times New Roman" w:hAnsi="Montserrat" w:cs="Arial"/>
                <w:b/>
                <w:i/>
                <w:sz w:val="20"/>
                <w:szCs w:val="20"/>
                <w:lang w:eastAsia="es-MX"/>
              </w:rPr>
              <w:t>)</w:t>
            </w:r>
          </w:p>
        </w:tc>
      </w:tr>
    </w:tbl>
    <w:p w:rsidR="004E78D3" w:rsidRDefault="004E78D3">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D94A4A" w:rsidRPr="00AE5FB1" w:rsidTr="00C925C2">
        <w:tc>
          <w:tcPr>
            <w:tcW w:w="6487" w:type="dxa"/>
            <w:shd w:val="clear" w:color="auto" w:fill="BFBFBF" w:themeFill="background1" w:themeFillShade="BF"/>
            <w:hideMark/>
          </w:tcPr>
          <w:p w:rsidR="00D94A4A"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lastRenderedPageBreak/>
              <w:t xml:space="preserve">TEXTO VIGENTE </w:t>
            </w:r>
          </w:p>
        </w:tc>
        <w:tc>
          <w:tcPr>
            <w:tcW w:w="6549" w:type="dxa"/>
            <w:shd w:val="clear" w:color="auto" w:fill="BFBFBF" w:themeFill="background1" w:themeFillShade="BF"/>
            <w:hideMark/>
          </w:tcPr>
          <w:p w:rsidR="00D94A4A"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D94A4A" w:rsidRPr="00AE5FB1" w:rsidTr="00C925C2">
        <w:tc>
          <w:tcPr>
            <w:tcW w:w="6487" w:type="dxa"/>
            <w:hideMark/>
          </w:tcPr>
          <w:p w:rsidR="00D94A4A" w:rsidRPr="003A237B" w:rsidRDefault="00D94A4A" w:rsidP="00C925C2">
            <w:pPr>
              <w:pStyle w:val="Textosinformato"/>
              <w:ind w:left="63" w:firstLine="29"/>
              <w:rPr>
                <w:rFonts w:ascii="Montserrat" w:eastAsia="MS Mincho" w:hAnsi="Montserrat" w:cs="Arial"/>
                <w:b/>
                <w:bCs/>
              </w:rPr>
            </w:pPr>
            <w:r>
              <w:rPr>
                <w:rFonts w:ascii="Montserrat" w:eastAsia="MS Mincho" w:hAnsi="Montserrat" w:cs="Arial"/>
                <w:b/>
                <w:bCs/>
              </w:rPr>
              <w:t>No existe texto</w:t>
            </w:r>
          </w:p>
          <w:p w:rsidR="00D94A4A" w:rsidRDefault="00D94A4A" w:rsidP="00C925C2">
            <w:pPr>
              <w:pStyle w:val="Textosinformato"/>
              <w:ind w:left="63" w:firstLine="29"/>
              <w:rPr>
                <w:rFonts w:ascii="Montserrat" w:eastAsia="MS Mincho" w:hAnsi="Montserrat" w:cs="Arial"/>
                <w:b/>
                <w:bCs/>
                <w:lang w:val="x-none"/>
              </w:rPr>
            </w:pPr>
          </w:p>
          <w:p w:rsidR="00D94A4A" w:rsidRDefault="00D94A4A" w:rsidP="00C925C2">
            <w:pPr>
              <w:pStyle w:val="Textosinformato"/>
              <w:ind w:left="63" w:firstLine="29"/>
              <w:rPr>
                <w:rFonts w:ascii="Montserrat" w:eastAsia="MS Mincho" w:hAnsi="Montserrat" w:cs="Arial"/>
                <w:b/>
                <w:bCs/>
                <w:lang w:val="x-none"/>
              </w:rPr>
            </w:pPr>
          </w:p>
          <w:p w:rsidR="00D94A4A" w:rsidRPr="00C20144" w:rsidRDefault="00D94A4A" w:rsidP="00C925C2">
            <w:pPr>
              <w:pStyle w:val="Textosinformato"/>
              <w:ind w:left="63" w:firstLine="29"/>
              <w:jc w:val="both"/>
              <w:rPr>
                <w:rFonts w:ascii="Montserrat" w:eastAsia="MS Mincho" w:hAnsi="Montserrat" w:cs="Arial"/>
                <w:b/>
                <w:bCs/>
              </w:rPr>
            </w:pPr>
          </w:p>
          <w:p w:rsidR="00D94A4A" w:rsidRPr="00C20144" w:rsidRDefault="00D94A4A" w:rsidP="00C925C2">
            <w:pPr>
              <w:pStyle w:val="Textosinformato"/>
              <w:ind w:left="63" w:firstLine="29"/>
              <w:jc w:val="both"/>
              <w:rPr>
                <w:rFonts w:ascii="Montserrat" w:eastAsia="MS Mincho" w:hAnsi="Montserrat" w:cs="Arial"/>
                <w:b/>
                <w:bCs/>
              </w:rPr>
            </w:pPr>
          </w:p>
          <w:p w:rsidR="00D94A4A" w:rsidRPr="00C20144" w:rsidRDefault="00D94A4A" w:rsidP="00C925C2">
            <w:pPr>
              <w:pStyle w:val="Textosinformato"/>
              <w:ind w:left="63" w:firstLine="29"/>
              <w:jc w:val="both"/>
              <w:rPr>
                <w:rFonts w:ascii="Montserrat" w:hAnsi="Montserrat"/>
                <w:bCs/>
              </w:rPr>
            </w:pPr>
          </w:p>
        </w:tc>
        <w:tc>
          <w:tcPr>
            <w:tcW w:w="6549" w:type="dxa"/>
            <w:hideMark/>
          </w:tcPr>
          <w:p w:rsidR="00D94A4A" w:rsidRPr="00D94A4A" w:rsidRDefault="00D94A4A" w:rsidP="00D94A4A">
            <w:pPr>
              <w:pStyle w:val="Prrafodelista"/>
              <w:ind w:left="0" w:right="49"/>
              <w:jc w:val="both"/>
              <w:outlineLvl w:val="0"/>
              <w:rPr>
                <w:rFonts w:ascii="Montserrat" w:hAnsi="Montserrat" w:cs="Arial"/>
                <w:b/>
                <w:sz w:val="20"/>
              </w:rPr>
            </w:pPr>
            <w:r w:rsidRPr="00D94A4A">
              <w:rPr>
                <w:rFonts w:ascii="Montserrat" w:hAnsi="Montserrat" w:cs="Arial"/>
                <w:b/>
                <w:sz w:val="20"/>
              </w:rPr>
              <w:t>Artículo 1o.-A BIS. Los contribuyentes residentes en México que proporcionen los servicios digitales a que se refiere la fracción II del artículo 18-B de la presente Ley a receptores ubicados en territorio nacional, que operen como intermediarios en actividades realizadas por terceros afectas al pago del impuesto al valor agregado, además de las obligaciones establecidas en la misma, estarán obligados a cumplir con las obligaciones a que se refiere el artículo 18-J de este ordenamiento.</w:t>
            </w:r>
          </w:p>
          <w:p w:rsidR="00D94A4A" w:rsidRPr="00D94A4A" w:rsidRDefault="00D94A4A" w:rsidP="00D94A4A">
            <w:pPr>
              <w:pStyle w:val="Prrafodelista"/>
              <w:tabs>
                <w:tab w:val="left" w:pos="2235"/>
              </w:tabs>
              <w:ind w:left="0" w:right="49"/>
              <w:jc w:val="both"/>
              <w:outlineLvl w:val="0"/>
              <w:rPr>
                <w:rFonts w:ascii="Montserrat" w:hAnsi="Montserrat" w:cs="Arial"/>
                <w:b/>
                <w:sz w:val="20"/>
              </w:rPr>
            </w:pPr>
            <w:r w:rsidRPr="00D94A4A">
              <w:rPr>
                <w:rFonts w:ascii="Montserrat" w:hAnsi="Montserrat" w:cs="Arial"/>
                <w:b/>
                <w:sz w:val="20"/>
              </w:rPr>
              <w:tab/>
            </w:r>
          </w:p>
          <w:p w:rsidR="00D94A4A" w:rsidRPr="00D94A4A" w:rsidRDefault="00D94A4A" w:rsidP="00D94A4A">
            <w:pPr>
              <w:jc w:val="both"/>
              <w:rPr>
                <w:rFonts w:ascii="Montserrat" w:eastAsia="Times New Roman" w:hAnsi="Montserrat" w:cs="Arial"/>
                <w:b/>
                <w:sz w:val="18"/>
                <w:szCs w:val="20"/>
                <w:lang w:eastAsia="es-MX"/>
              </w:rPr>
            </w:pPr>
            <w:r w:rsidRPr="00D94A4A">
              <w:rPr>
                <w:rFonts w:ascii="Montserrat" w:hAnsi="Montserrat" w:cs="Arial"/>
                <w:b/>
                <w:sz w:val="20"/>
              </w:rPr>
              <w:t>Las personas físicas y las morales que realicen actividades afectas al pago del impuesto al valor agregado por conducto de los contribuyentes a que se refiere este artículo deberán estar a lo dispuesto en los artículos 18-K, 18-L y 18-M de esta Ley, según corresponda.</w:t>
            </w: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983C3B" w:rsidRDefault="00983C3B" w:rsidP="00C925C2">
            <w:pPr>
              <w:jc w:val="both"/>
              <w:rPr>
                <w:rFonts w:ascii="Montserrat" w:eastAsia="Times New Roman" w:hAnsi="Montserrat" w:cs="Arial"/>
                <w:sz w:val="20"/>
                <w:szCs w:val="20"/>
                <w:lang w:eastAsia="es-MX"/>
              </w:rPr>
            </w:pPr>
          </w:p>
          <w:p w:rsidR="00983C3B" w:rsidRDefault="00983C3B"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24274F" w:rsidRDefault="0024274F" w:rsidP="00C925C2">
            <w:pPr>
              <w:jc w:val="both"/>
              <w:rPr>
                <w:rFonts w:ascii="Montserrat" w:eastAsia="Times New Roman" w:hAnsi="Montserrat" w:cs="Arial"/>
                <w:sz w:val="20"/>
                <w:szCs w:val="20"/>
                <w:lang w:eastAsia="es-MX"/>
              </w:rPr>
            </w:pPr>
          </w:p>
          <w:p w:rsidR="00265A74" w:rsidRDefault="00265A74" w:rsidP="00C925C2">
            <w:pPr>
              <w:jc w:val="both"/>
              <w:rPr>
                <w:rFonts w:ascii="Montserrat" w:eastAsia="Times New Roman" w:hAnsi="Montserrat" w:cs="Arial"/>
                <w:sz w:val="20"/>
                <w:szCs w:val="20"/>
                <w:lang w:eastAsia="es-MX"/>
              </w:rPr>
            </w:pPr>
          </w:p>
          <w:p w:rsidR="00265A74" w:rsidRDefault="00265A74"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D94A4A" w:rsidRDefault="00D94A4A" w:rsidP="00C925C2">
            <w:pPr>
              <w:jc w:val="both"/>
              <w:rPr>
                <w:rFonts w:ascii="Montserrat" w:eastAsia="Times New Roman" w:hAnsi="Montserrat" w:cs="Arial"/>
                <w:sz w:val="20"/>
                <w:szCs w:val="20"/>
                <w:lang w:eastAsia="es-MX"/>
              </w:rPr>
            </w:pPr>
          </w:p>
          <w:p w:rsidR="00002320" w:rsidRPr="00C20144" w:rsidRDefault="00002320" w:rsidP="00C925C2">
            <w:pPr>
              <w:jc w:val="both"/>
              <w:rPr>
                <w:rFonts w:ascii="Montserrat" w:eastAsia="Times New Roman" w:hAnsi="Montserrat" w:cs="Arial"/>
                <w:sz w:val="20"/>
                <w:szCs w:val="20"/>
                <w:lang w:eastAsia="es-MX"/>
              </w:rPr>
            </w:pPr>
          </w:p>
          <w:p w:rsidR="00D94A4A" w:rsidRPr="00C15F6D" w:rsidRDefault="00D94A4A" w:rsidP="00D94A4A">
            <w:pPr>
              <w:spacing w:before="100" w:beforeAutospacing="1" w:after="100" w:afterAutospacing="1"/>
              <w:ind w:left="63"/>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(Se adiciona</w:t>
            </w:r>
            <w:r w:rsidR="00C15F6D" w:rsidRPr="00C15F6D">
              <w:rPr>
                <w:rFonts w:ascii="Montserrat" w:eastAsia="Times New Roman" w:hAnsi="Montserrat" w:cs="Arial"/>
                <w:b/>
                <w:i/>
                <w:sz w:val="20"/>
                <w:szCs w:val="20"/>
                <w:lang w:eastAsia="es-MX"/>
              </w:rPr>
              <w:t xml:space="preserve"> el</w:t>
            </w:r>
            <w:r w:rsidRPr="00C15F6D">
              <w:rPr>
                <w:rFonts w:ascii="Montserrat" w:eastAsia="Times New Roman" w:hAnsi="Montserrat" w:cs="Arial"/>
                <w:b/>
                <w:i/>
                <w:sz w:val="20"/>
                <w:szCs w:val="20"/>
                <w:lang w:eastAsia="es-MX"/>
              </w:rPr>
              <w:t xml:space="preserve"> artículo</w:t>
            </w:r>
            <w:r w:rsidR="00C15F6D" w:rsidRPr="00C15F6D">
              <w:rPr>
                <w:rFonts w:ascii="Montserrat" w:eastAsia="Times New Roman" w:hAnsi="Montserrat" w:cs="Arial"/>
                <w:b/>
                <w:i/>
                <w:sz w:val="20"/>
                <w:szCs w:val="20"/>
                <w:lang w:eastAsia="es-MX"/>
              </w:rPr>
              <w:t xml:space="preserve"> 1o.-A BIS</w:t>
            </w:r>
            <w:r w:rsidRPr="00C15F6D">
              <w:rPr>
                <w:rFonts w:ascii="Montserrat" w:eastAsia="Times New Roman" w:hAnsi="Montserrat" w:cs="Arial"/>
                <w:b/>
                <w:i/>
                <w:sz w:val="20"/>
                <w:szCs w:val="20"/>
                <w:lang w:eastAsia="es-MX"/>
              </w:rPr>
              <w:t>)</w:t>
            </w:r>
          </w:p>
        </w:tc>
      </w:tr>
    </w:tbl>
    <w:p w:rsidR="00D94A4A" w:rsidRDefault="00D94A4A">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4E78D3" w:rsidRPr="00AE5FB1" w:rsidTr="00C925C2">
        <w:tc>
          <w:tcPr>
            <w:tcW w:w="6487" w:type="dxa"/>
            <w:shd w:val="clear" w:color="auto" w:fill="BFBFBF" w:themeFill="background1" w:themeFillShade="BF"/>
            <w:hideMark/>
          </w:tcPr>
          <w:p w:rsidR="004E78D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4E78D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4E78D3" w:rsidRPr="00AE5FB1" w:rsidTr="00C925C2">
        <w:tc>
          <w:tcPr>
            <w:tcW w:w="6487" w:type="dxa"/>
            <w:hideMark/>
          </w:tcPr>
          <w:p w:rsidR="00BD0A28" w:rsidRPr="00BD0A28" w:rsidRDefault="003A237B" w:rsidP="00BD0A28">
            <w:pPr>
              <w:pStyle w:val="Textosinformato"/>
              <w:ind w:left="63" w:firstLine="29"/>
              <w:rPr>
                <w:rFonts w:ascii="Montserrat" w:eastAsia="MS Mincho" w:hAnsi="Montserrat" w:cs="Arial"/>
                <w:b/>
                <w:bCs/>
                <w:lang w:val="es-ES"/>
              </w:rPr>
            </w:pPr>
            <w:r>
              <w:rPr>
                <w:rFonts w:ascii="Montserrat" w:eastAsia="MS Mincho" w:hAnsi="Montserrat" w:cs="Arial"/>
                <w:b/>
                <w:bCs/>
                <w:lang w:val="es-ES"/>
              </w:rPr>
              <w:t>No existe texto</w:t>
            </w:r>
          </w:p>
          <w:p w:rsidR="004E78D3" w:rsidRDefault="004E78D3"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Pr="00C20144" w:rsidRDefault="00BD0A28" w:rsidP="00BD0A28">
            <w:pPr>
              <w:pStyle w:val="Textosinformato"/>
              <w:jc w:val="both"/>
              <w:rPr>
                <w:rFonts w:ascii="Montserrat" w:eastAsia="MS Mincho" w:hAnsi="Montserrat" w:cs="Arial"/>
                <w:b/>
                <w:bCs/>
              </w:rPr>
            </w:pPr>
          </w:p>
          <w:p w:rsidR="004E78D3" w:rsidRPr="00C20144" w:rsidRDefault="004E78D3" w:rsidP="00C925C2">
            <w:pPr>
              <w:pStyle w:val="Textosinformato"/>
              <w:ind w:left="63" w:firstLine="29"/>
              <w:jc w:val="both"/>
              <w:rPr>
                <w:rFonts w:ascii="Montserrat" w:hAnsi="Montserrat"/>
                <w:bCs/>
              </w:rPr>
            </w:pPr>
          </w:p>
        </w:tc>
        <w:tc>
          <w:tcPr>
            <w:tcW w:w="6549" w:type="dxa"/>
            <w:hideMark/>
          </w:tcPr>
          <w:p w:rsidR="0024274F" w:rsidRPr="0024274F" w:rsidRDefault="00BD0A28" w:rsidP="0024274F">
            <w:pPr>
              <w:pStyle w:val="Prrafodelista"/>
              <w:ind w:left="0" w:right="49"/>
              <w:jc w:val="both"/>
              <w:outlineLvl w:val="0"/>
              <w:rPr>
                <w:rFonts w:ascii="Montserrat" w:hAnsi="Montserrat" w:cs="Arial"/>
                <w:b/>
                <w:sz w:val="20"/>
              </w:rPr>
            </w:pPr>
            <w:r w:rsidRPr="00BD0A28">
              <w:rPr>
                <w:rFonts w:ascii="Montserrat" w:hAnsi="Montserrat" w:cs="Arial"/>
                <w:b/>
                <w:sz w:val="20"/>
              </w:rPr>
              <w:t xml:space="preserve">Artículo 4o.-A. </w:t>
            </w:r>
            <w:r w:rsidR="0024274F" w:rsidRPr="0024274F">
              <w:rPr>
                <w:rFonts w:ascii="Montserrat" w:hAnsi="Montserrat" w:cs="Arial"/>
                <w:b/>
                <w:sz w:val="20"/>
              </w:rPr>
              <w:t>Para los efectos de esta Ley, se entiende por actos o actividades no objeto del impuesto, aquellos que realiza el contribuyente diversos a los establecidos en el artículo 1o. de esta Ley, por los que obtenga ingresos o contraprestaciones, para cuya obtención realiza gastos e inversiones en los que le fue trasladado el impuesto al valor agregado o el que hubiera pagado con motivo de la importación.</w:t>
            </w:r>
          </w:p>
          <w:p w:rsidR="0024274F" w:rsidRPr="0024274F" w:rsidRDefault="0024274F" w:rsidP="0024274F">
            <w:pPr>
              <w:pStyle w:val="Prrafodelista"/>
              <w:rPr>
                <w:rFonts w:ascii="Montserrat" w:hAnsi="Montserrat" w:cs="Arial"/>
                <w:b/>
                <w:sz w:val="20"/>
              </w:rPr>
            </w:pPr>
          </w:p>
          <w:p w:rsidR="0024274F" w:rsidRPr="0024274F" w:rsidRDefault="0024274F" w:rsidP="0024274F">
            <w:pPr>
              <w:pStyle w:val="Prrafodelista"/>
              <w:ind w:left="0" w:right="49"/>
              <w:jc w:val="both"/>
              <w:outlineLvl w:val="0"/>
              <w:rPr>
                <w:rFonts w:ascii="Montserrat" w:hAnsi="Montserrat" w:cs="Arial"/>
                <w:b/>
                <w:sz w:val="20"/>
              </w:rPr>
            </w:pPr>
            <w:r w:rsidRPr="0024274F">
              <w:rPr>
                <w:rFonts w:ascii="Montserrat" w:hAnsi="Montserrat" w:cs="Arial"/>
                <w:b/>
                <w:sz w:val="20"/>
              </w:rPr>
              <w:t>Cuando en esta Ley se aluda al valor de los actos o actividades no objeto del impuesto, dicho valor corresponderá al monto de los ingresos o contraprestaciones que obtenga el contribuyente por su realización en el mes de que se trate.</w:t>
            </w: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002320" w:rsidRDefault="00002320" w:rsidP="00983C3B">
            <w:pPr>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3F4D2A" w:rsidRDefault="003F4D2A" w:rsidP="00BD0A28">
            <w:pPr>
              <w:ind w:left="63"/>
              <w:jc w:val="both"/>
              <w:rPr>
                <w:rFonts w:ascii="Montserrat" w:eastAsia="Times New Roman" w:hAnsi="Montserrat" w:cs="Arial"/>
                <w:i/>
                <w:sz w:val="20"/>
                <w:szCs w:val="20"/>
                <w:lang w:eastAsia="es-MX"/>
              </w:rPr>
            </w:pPr>
          </w:p>
          <w:p w:rsidR="0024274F" w:rsidRDefault="0024274F" w:rsidP="0024274F">
            <w:pPr>
              <w:jc w:val="both"/>
              <w:rPr>
                <w:rFonts w:ascii="Montserrat" w:eastAsia="Times New Roman" w:hAnsi="Montserrat" w:cs="Arial"/>
                <w:i/>
                <w:sz w:val="20"/>
                <w:szCs w:val="20"/>
                <w:lang w:eastAsia="es-MX"/>
              </w:rPr>
            </w:pPr>
          </w:p>
          <w:p w:rsidR="0024274F" w:rsidRDefault="0024274F" w:rsidP="00BD0A28">
            <w:pPr>
              <w:ind w:left="63"/>
              <w:jc w:val="both"/>
              <w:rPr>
                <w:rFonts w:ascii="Montserrat" w:eastAsia="Times New Roman" w:hAnsi="Montserrat" w:cs="Arial"/>
                <w:i/>
                <w:sz w:val="20"/>
                <w:szCs w:val="20"/>
                <w:lang w:eastAsia="es-MX"/>
              </w:rPr>
            </w:pPr>
          </w:p>
          <w:p w:rsidR="0024274F" w:rsidRDefault="0024274F" w:rsidP="00BD0A28">
            <w:pPr>
              <w:ind w:left="63"/>
              <w:jc w:val="both"/>
              <w:rPr>
                <w:rFonts w:ascii="Montserrat" w:eastAsia="Times New Roman" w:hAnsi="Montserrat" w:cs="Arial"/>
                <w:i/>
                <w:sz w:val="20"/>
                <w:szCs w:val="20"/>
                <w:lang w:eastAsia="es-MX"/>
              </w:rPr>
            </w:pPr>
          </w:p>
          <w:p w:rsidR="0024274F" w:rsidRDefault="0024274F" w:rsidP="0024274F">
            <w:pPr>
              <w:jc w:val="both"/>
              <w:rPr>
                <w:rFonts w:ascii="Montserrat" w:eastAsia="Times New Roman" w:hAnsi="Montserrat" w:cs="Arial"/>
                <w:i/>
                <w:sz w:val="20"/>
                <w:szCs w:val="20"/>
                <w:lang w:eastAsia="es-MX"/>
              </w:rPr>
            </w:pPr>
          </w:p>
          <w:p w:rsidR="003F4D2A" w:rsidRDefault="003F4D2A" w:rsidP="00BD0A28">
            <w:pPr>
              <w:ind w:left="63"/>
              <w:jc w:val="both"/>
              <w:rPr>
                <w:rFonts w:ascii="Montserrat" w:eastAsia="Times New Roman" w:hAnsi="Montserrat" w:cs="Arial"/>
                <w:i/>
                <w:sz w:val="20"/>
                <w:szCs w:val="20"/>
                <w:lang w:eastAsia="es-MX"/>
              </w:rPr>
            </w:pPr>
          </w:p>
          <w:p w:rsidR="003F4D2A" w:rsidRDefault="003F4D2A" w:rsidP="003F4D2A">
            <w:pPr>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BD0A28" w:rsidRDefault="00BD0A28" w:rsidP="00BD0A28">
            <w:pPr>
              <w:ind w:left="63"/>
              <w:jc w:val="both"/>
              <w:rPr>
                <w:rFonts w:ascii="Montserrat" w:eastAsia="Times New Roman" w:hAnsi="Montserrat" w:cs="Arial"/>
                <w:i/>
                <w:sz w:val="20"/>
                <w:szCs w:val="20"/>
                <w:lang w:eastAsia="es-MX"/>
              </w:rPr>
            </w:pPr>
          </w:p>
          <w:p w:rsidR="004E78D3" w:rsidRPr="00C15F6D" w:rsidRDefault="004E78D3" w:rsidP="00BD0A28">
            <w:pPr>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 xml:space="preserve">(Se adiciona </w:t>
            </w:r>
            <w:r w:rsidR="00C15F6D" w:rsidRPr="00C15F6D">
              <w:rPr>
                <w:rFonts w:ascii="Montserrat" w:eastAsia="Times New Roman" w:hAnsi="Montserrat" w:cs="Arial"/>
                <w:b/>
                <w:i/>
                <w:sz w:val="20"/>
                <w:szCs w:val="20"/>
                <w:lang w:eastAsia="es-MX"/>
              </w:rPr>
              <w:t xml:space="preserve">el </w:t>
            </w:r>
            <w:r w:rsidR="00BD0A28" w:rsidRPr="00C15F6D">
              <w:rPr>
                <w:rFonts w:ascii="Montserrat" w:eastAsia="Times New Roman" w:hAnsi="Montserrat" w:cs="Arial"/>
                <w:b/>
                <w:i/>
                <w:sz w:val="20"/>
                <w:szCs w:val="20"/>
                <w:lang w:eastAsia="es-MX"/>
              </w:rPr>
              <w:t>artículo</w:t>
            </w:r>
            <w:r w:rsidR="00C15F6D" w:rsidRPr="00C15F6D">
              <w:rPr>
                <w:rFonts w:ascii="Montserrat" w:eastAsia="Times New Roman" w:hAnsi="Montserrat" w:cs="Arial"/>
                <w:b/>
                <w:i/>
                <w:sz w:val="20"/>
                <w:szCs w:val="20"/>
                <w:lang w:eastAsia="es-MX"/>
              </w:rPr>
              <w:t xml:space="preserve"> 4o.-A</w:t>
            </w:r>
            <w:r w:rsidRPr="00C15F6D">
              <w:rPr>
                <w:rFonts w:ascii="Montserrat" w:eastAsia="Times New Roman" w:hAnsi="Montserrat" w:cs="Arial"/>
                <w:b/>
                <w:i/>
                <w:sz w:val="20"/>
                <w:szCs w:val="20"/>
                <w:lang w:eastAsia="es-MX"/>
              </w:rPr>
              <w:t>)</w:t>
            </w:r>
          </w:p>
        </w:tc>
      </w:tr>
    </w:tbl>
    <w:p w:rsidR="00BD0A28" w:rsidRDefault="00BD0A28">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BD0A28" w:rsidRPr="00AE5FB1" w:rsidTr="00C925C2">
        <w:tc>
          <w:tcPr>
            <w:tcW w:w="6487" w:type="dxa"/>
            <w:shd w:val="clear" w:color="auto" w:fill="BFBFBF" w:themeFill="background1" w:themeFillShade="BF"/>
            <w:hideMark/>
          </w:tcPr>
          <w:p w:rsidR="00BD0A28"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BD0A28"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BD0A28" w:rsidRPr="00AE5FB1" w:rsidTr="00C925C2">
        <w:tc>
          <w:tcPr>
            <w:tcW w:w="6487" w:type="dxa"/>
            <w:hideMark/>
          </w:tcPr>
          <w:p w:rsidR="00BD0A28" w:rsidRDefault="00BD0A28" w:rsidP="00BD0A28">
            <w:pPr>
              <w:pStyle w:val="Textosinformato"/>
              <w:ind w:left="63" w:firstLine="29"/>
              <w:jc w:val="both"/>
              <w:rPr>
                <w:rFonts w:ascii="Montserrat" w:eastAsia="MS Mincho" w:hAnsi="Montserrat" w:cs="Arial"/>
                <w:bCs/>
                <w:lang w:val="es-ES"/>
              </w:rPr>
            </w:pPr>
            <w:bookmarkStart w:id="1" w:name="Artículo_5o"/>
            <w:r w:rsidRPr="00BD0A28">
              <w:rPr>
                <w:rFonts w:ascii="Montserrat" w:eastAsia="MS Mincho" w:hAnsi="Montserrat" w:cs="Arial"/>
                <w:b/>
                <w:bCs/>
                <w:lang w:val="es-ES"/>
              </w:rPr>
              <w:t>Artículo 5o</w:t>
            </w:r>
            <w:bookmarkEnd w:id="1"/>
            <w:r w:rsidRPr="00BD0A28">
              <w:rPr>
                <w:rFonts w:ascii="Montserrat" w:eastAsia="MS Mincho" w:hAnsi="Montserrat" w:cs="Arial"/>
                <w:b/>
                <w:bCs/>
                <w:lang w:val="es-ES"/>
              </w:rPr>
              <w:t xml:space="preserve">.- </w:t>
            </w:r>
            <w:r w:rsidRPr="00BD0A28">
              <w:rPr>
                <w:rFonts w:ascii="Montserrat" w:eastAsia="MS Mincho" w:hAnsi="Montserrat" w:cs="Arial"/>
                <w:bCs/>
                <w:lang w:val="es-ES"/>
              </w:rPr>
              <w:t>Para que sea acreditable el impuesto al valor agregado deberán reunirse los siguientes requisitos:</w:t>
            </w:r>
          </w:p>
          <w:p w:rsidR="00BD0A28" w:rsidRDefault="00BD0A28" w:rsidP="00BD0A28">
            <w:pPr>
              <w:pStyle w:val="Textosinformato"/>
              <w:ind w:left="63" w:firstLine="29"/>
              <w:jc w:val="both"/>
              <w:rPr>
                <w:rFonts w:ascii="Montserrat" w:eastAsia="MS Mincho" w:hAnsi="Montserrat" w:cs="Arial"/>
                <w:bCs/>
                <w:lang w:val="es-ES"/>
              </w:rPr>
            </w:pPr>
          </w:p>
          <w:p w:rsidR="00BD0A28" w:rsidRDefault="00BD0A28" w:rsidP="00BD0A28">
            <w:pPr>
              <w:pStyle w:val="Textosinformato"/>
              <w:ind w:left="63" w:firstLine="29"/>
              <w:jc w:val="both"/>
              <w:rPr>
                <w:rFonts w:ascii="Montserrat" w:eastAsia="MS Mincho" w:hAnsi="Montserrat" w:cs="Arial"/>
                <w:bCs/>
                <w:lang w:val="es-ES"/>
              </w:rPr>
            </w:pPr>
            <w:r>
              <w:rPr>
                <w:rFonts w:ascii="Montserrat" w:eastAsia="MS Mincho" w:hAnsi="Montserrat" w:cs="Arial"/>
                <w:bCs/>
                <w:lang w:val="es-ES"/>
              </w:rPr>
              <w:t>…</w:t>
            </w:r>
          </w:p>
          <w:p w:rsidR="00BD0A28" w:rsidRPr="00BD0A28" w:rsidRDefault="00BD0A28" w:rsidP="00BD0A28">
            <w:pPr>
              <w:pStyle w:val="Textosinformato"/>
              <w:ind w:left="63" w:firstLine="29"/>
              <w:jc w:val="both"/>
              <w:rPr>
                <w:rFonts w:ascii="Montserrat" w:eastAsia="MS Mincho" w:hAnsi="Montserrat" w:cs="Arial"/>
                <w:b/>
                <w:bCs/>
                <w:lang w:val="es-ES"/>
              </w:rPr>
            </w:pPr>
          </w:p>
          <w:p w:rsidR="00BD0A28" w:rsidRPr="00BD0A28" w:rsidRDefault="00BD0A28" w:rsidP="00BD0A28">
            <w:pPr>
              <w:pStyle w:val="Textosinformato"/>
              <w:ind w:left="313" w:hanging="284"/>
              <w:jc w:val="both"/>
              <w:rPr>
                <w:rFonts w:ascii="Montserrat" w:eastAsia="MS Mincho" w:hAnsi="Montserrat" w:cs="Arial"/>
                <w:b/>
                <w:bCs/>
                <w:lang w:val="es-ES"/>
              </w:rPr>
            </w:pPr>
            <w:r w:rsidRPr="00BD0A28">
              <w:rPr>
                <w:rFonts w:ascii="Montserrat" w:eastAsia="MS Mincho" w:hAnsi="Montserrat" w:cs="Arial"/>
                <w:b/>
                <w:bCs/>
                <w:lang w:val="es-ES"/>
              </w:rPr>
              <w:t>II.</w:t>
            </w:r>
            <w:r w:rsidRPr="00BD0A28">
              <w:rPr>
                <w:rFonts w:ascii="Montserrat" w:eastAsia="MS Mincho" w:hAnsi="Montserrat" w:cs="Arial"/>
                <w:b/>
                <w:bCs/>
                <w:lang w:val="es-ES"/>
              </w:rPr>
              <w:tab/>
            </w:r>
            <w:r w:rsidRPr="00BD0A28">
              <w:rPr>
                <w:rFonts w:ascii="Montserrat" w:eastAsia="MS Mincho" w:hAnsi="Montserrat" w:cs="Arial"/>
                <w:bCs/>
                <w:lang w:val="es-ES"/>
              </w:rPr>
              <w:t>Que el impuesto al valor agregado haya sido trasladado expresamente al contribuyente y que conste por separado en los comprobantes fiscales a que se refiere la fracción III del artículo 32 de esta Ley. Adicionalmente, cuando se trate de actividades de subcontratación laboral en términos de la Ley Federal del Trabajo, el contratante deberá obtener del contratista copia simple de la declaración correspondiente y del acuse de recibo del pago del impuesto, así como de la información reportada al Servicio de Administración Tributaria sobre el pago de dicho impuesto. A su vez, el contratista estará obligado a proporcionar al contratante copia de la documentación mencionada, misma que deberá ser entregada en el mes en el que el contratista haya efectuado el pago. El contratante, para efectos del acreditamiento en el mes a que se refiere el segundo párrafo del artículo 4o. de esta Ley, en el caso de que no recabe la documentación a que se refiere esta fracción deberá presentar declaración complementaria para disminuir el acreditamiento mencionado;</w:t>
            </w:r>
          </w:p>
          <w:p w:rsidR="00BD0A28" w:rsidRDefault="00BD0A28" w:rsidP="00C925C2">
            <w:pPr>
              <w:pStyle w:val="Textosinformato"/>
              <w:ind w:left="63" w:firstLine="29"/>
              <w:jc w:val="both"/>
              <w:rPr>
                <w:rFonts w:ascii="Montserrat" w:eastAsia="MS Mincho" w:hAnsi="Montserrat" w:cs="Arial"/>
                <w:b/>
                <w:bCs/>
              </w:rPr>
            </w:pPr>
          </w:p>
          <w:p w:rsidR="00BD0A28" w:rsidRPr="0081164C" w:rsidRDefault="00BD0A28" w:rsidP="00C925C2">
            <w:pPr>
              <w:pStyle w:val="Textosinformato"/>
              <w:ind w:left="63" w:firstLine="29"/>
              <w:jc w:val="both"/>
              <w:rPr>
                <w:rFonts w:ascii="Montserrat" w:eastAsia="MS Mincho" w:hAnsi="Montserrat" w:cs="Arial"/>
                <w:bCs/>
              </w:rPr>
            </w:pPr>
            <w:r w:rsidRPr="0081164C">
              <w:rPr>
                <w:rFonts w:ascii="Montserrat" w:eastAsia="MS Mincho" w:hAnsi="Montserrat" w:cs="Arial"/>
                <w:bCs/>
              </w:rPr>
              <w:t>…</w:t>
            </w:r>
          </w:p>
          <w:p w:rsidR="00BD0A28" w:rsidRDefault="00BD0A28" w:rsidP="00C925C2">
            <w:pPr>
              <w:pStyle w:val="Textosinformato"/>
              <w:ind w:left="63" w:firstLine="29"/>
              <w:jc w:val="both"/>
              <w:rPr>
                <w:rFonts w:ascii="Montserrat" w:eastAsia="MS Mincho" w:hAnsi="Montserrat" w:cs="Arial"/>
                <w:b/>
                <w:bCs/>
              </w:rPr>
            </w:pPr>
          </w:p>
          <w:p w:rsidR="00BD0A28" w:rsidRPr="00BD0A28" w:rsidRDefault="00BD0A28" w:rsidP="00BD0A28">
            <w:pPr>
              <w:pStyle w:val="Textosinformato"/>
              <w:ind w:left="313" w:hanging="284"/>
              <w:jc w:val="both"/>
              <w:rPr>
                <w:rFonts w:ascii="Montserrat" w:eastAsia="MS Mincho" w:hAnsi="Montserrat" w:cs="Arial"/>
                <w:bCs/>
                <w:lang w:val="es-ES"/>
              </w:rPr>
            </w:pPr>
            <w:r w:rsidRPr="00BD0A28">
              <w:rPr>
                <w:rFonts w:ascii="Montserrat" w:eastAsia="MS Mincho" w:hAnsi="Montserrat" w:cs="Arial"/>
                <w:b/>
                <w:bCs/>
                <w:lang w:val="es-ES"/>
              </w:rPr>
              <w:t>V.</w:t>
            </w:r>
            <w:r w:rsidRPr="00BD0A28">
              <w:rPr>
                <w:rFonts w:ascii="Montserrat" w:eastAsia="MS Mincho" w:hAnsi="Montserrat" w:cs="Arial"/>
                <w:bCs/>
                <w:lang w:val="es-ES"/>
              </w:rPr>
              <w:t xml:space="preserve"> </w:t>
            </w:r>
            <w:r w:rsidRPr="00BD0A28">
              <w:rPr>
                <w:rFonts w:ascii="Montserrat" w:eastAsia="MS Mincho" w:hAnsi="Montserrat" w:cs="Arial"/>
                <w:bCs/>
                <w:lang w:val="es-ES"/>
              </w:rPr>
              <w:tab/>
              <w:t>Cuando se esté obligado al pago del impuesto al valor agregado o cuando sea aplicable la tasa de 0%, sólo por una parte de las actividades que realice el contribuyente, se estará a lo siguiente:</w:t>
            </w:r>
          </w:p>
          <w:p w:rsidR="00BD0A28" w:rsidRDefault="00BD0A28" w:rsidP="00C925C2">
            <w:pPr>
              <w:pStyle w:val="Textosinformato"/>
              <w:ind w:left="63" w:firstLine="29"/>
              <w:jc w:val="both"/>
              <w:rPr>
                <w:rFonts w:ascii="Montserrat" w:eastAsia="MS Mincho" w:hAnsi="Montserrat" w:cs="Arial"/>
                <w:b/>
                <w:bCs/>
              </w:rPr>
            </w:pPr>
          </w:p>
          <w:p w:rsidR="00BD0A28" w:rsidRPr="0081164C" w:rsidRDefault="00BD0A28" w:rsidP="00C925C2">
            <w:pPr>
              <w:pStyle w:val="Textosinformato"/>
              <w:ind w:left="63" w:firstLine="29"/>
              <w:jc w:val="both"/>
              <w:rPr>
                <w:rFonts w:ascii="Montserrat" w:eastAsia="MS Mincho" w:hAnsi="Montserrat" w:cs="Arial"/>
                <w:bCs/>
              </w:rPr>
            </w:pPr>
            <w:r w:rsidRPr="0081164C">
              <w:rPr>
                <w:rFonts w:ascii="Montserrat" w:eastAsia="MS Mincho" w:hAnsi="Montserrat" w:cs="Arial"/>
                <w:bCs/>
              </w:rPr>
              <w:t>…</w:t>
            </w:r>
          </w:p>
          <w:p w:rsidR="00BD0A28" w:rsidRDefault="00BD0A28" w:rsidP="00C925C2">
            <w:pPr>
              <w:pStyle w:val="Textosinformato"/>
              <w:ind w:left="63" w:firstLine="29"/>
              <w:jc w:val="both"/>
              <w:rPr>
                <w:rFonts w:ascii="Montserrat" w:eastAsia="MS Mincho" w:hAnsi="Montserrat" w:cs="Arial"/>
                <w:b/>
                <w:bCs/>
              </w:rPr>
            </w:pPr>
          </w:p>
          <w:p w:rsidR="00BD0A28" w:rsidRPr="00BD0A28" w:rsidRDefault="00BD0A28" w:rsidP="00BD0A28">
            <w:pPr>
              <w:pStyle w:val="Prrafodelista"/>
              <w:ind w:left="1412" w:right="49" w:hanging="706"/>
              <w:jc w:val="both"/>
              <w:outlineLvl w:val="0"/>
              <w:rPr>
                <w:rFonts w:ascii="Montserrat" w:hAnsi="Montserrat" w:cs="Arial"/>
                <w:sz w:val="20"/>
              </w:rPr>
            </w:pPr>
            <w:r w:rsidRPr="00BE16D7">
              <w:rPr>
                <w:rFonts w:ascii="Montserrat" w:hAnsi="Montserrat" w:cs="Arial"/>
                <w:b/>
                <w:sz w:val="20"/>
              </w:rPr>
              <w:t>b)</w:t>
            </w:r>
            <w:r w:rsidRPr="00BD0A28">
              <w:rPr>
                <w:rFonts w:ascii="Montserrat" w:hAnsi="Montserrat" w:cs="Arial"/>
                <w:sz w:val="20"/>
              </w:rPr>
              <w:t xml:space="preserve"> </w:t>
            </w:r>
            <w:r w:rsidRPr="00BD0A28">
              <w:rPr>
                <w:rFonts w:ascii="Montserrat" w:hAnsi="Montserrat" w:cs="Arial"/>
                <w:sz w:val="20"/>
              </w:rPr>
              <w:tab/>
              <w:t>Cuando el impuesto al valor agregado trasladado o pagado en la importación, corresponda a erogaciones por la adquisición de bienes distintos a las inversiones a que se refiere el inciso d) de esta fracción, por la adquisición de servicios o por el uso o goce temporal de bienes, que se utilicen exclusivamente para realizar las actividades por las que no se deba pagar el impuesto al valor agregado, dicho impuesto no será acreditable;</w:t>
            </w: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E16D7" w:rsidRPr="00BE16D7" w:rsidRDefault="00BE16D7" w:rsidP="00BE16D7">
            <w:pPr>
              <w:pStyle w:val="Prrafodelista"/>
              <w:ind w:left="1412" w:right="49" w:hanging="706"/>
              <w:jc w:val="both"/>
              <w:outlineLvl w:val="0"/>
              <w:rPr>
                <w:rFonts w:ascii="Montserrat" w:hAnsi="Montserrat" w:cs="Arial"/>
                <w:sz w:val="20"/>
              </w:rPr>
            </w:pPr>
            <w:r w:rsidRPr="00BE16D7">
              <w:rPr>
                <w:rFonts w:ascii="Montserrat" w:hAnsi="Montserrat" w:cs="Arial"/>
                <w:b/>
                <w:sz w:val="20"/>
              </w:rPr>
              <w:t>c)</w:t>
            </w:r>
            <w:r w:rsidRPr="00BE16D7">
              <w:rPr>
                <w:rFonts w:ascii="Montserrat" w:hAnsi="Montserrat" w:cs="Arial"/>
                <w:sz w:val="20"/>
              </w:rPr>
              <w:t xml:space="preserve"> </w:t>
            </w:r>
            <w:r w:rsidRPr="00BE16D7">
              <w:rPr>
                <w:rFonts w:ascii="Montserrat" w:hAnsi="Montserrat" w:cs="Arial"/>
                <w:sz w:val="20"/>
              </w:rPr>
              <w:tab/>
              <w:t>Cuando el contribuyente utilice indistintamente bienes diferentes a las inversiones a que se refiere el inciso d) de esta fracción, servicios o el uso o goce temporal de bienes, para realizar las actividades por las que se deba pagar el impuesto al valor agregado, para realizar actividades a las que conforme esta Ley les sea aplicable la tasa de 0% o para realizar las actividades por las que no se deba pagar el impuesto que establece esta Ley, el acreditamiento procederá únicamente en la proporción en la que el valor de las actividades por las que deba pagarse el impuesto al valor agregado o a las que se aplique la tasa de 0%, represente en el valor total de las actividades mencionadas que el contribuyente realice en el mes de que se trate, y</w:t>
            </w: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E16D7" w:rsidRDefault="00BE16D7" w:rsidP="00BE16D7">
            <w:pPr>
              <w:pStyle w:val="Prrafodelista"/>
              <w:ind w:left="1412" w:right="49" w:hanging="706"/>
              <w:jc w:val="both"/>
              <w:outlineLvl w:val="0"/>
              <w:rPr>
                <w:rFonts w:ascii="Montserrat" w:hAnsi="Montserrat" w:cs="Arial"/>
                <w:sz w:val="20"/>
              </w:rPr>
            </w:pPr>
            <w:r w:rsidRPr="00BE16D7">
              <w:rPr>
                <w:rFonts w:ascii="Montserrat" w:hAnsi="Montserrat" w:cs="Arial"/>
                <w:b/>
                <w:sz w:val="20"/>
              </w:rPr>
              <w:t>d)</w:t>
            </w:r>
            <w:r w:rsidRPr="00BE16D7">
              <w:rPr>
                <w:rFonts w:ascii="Montserrat" w:hAnsi="Montserrat" w:cs="Arial"/>
                <w:sz w:val="20"/>
              </w:rPr>
              <w:t xml:space="preserve"> </w:t>
            </w:r>
            <w:r w:rsidRPr="00BE16D7">
              <w:rPr>
                <w:rFonts w:ascii="Montserrat" w:hAnsi="Montserrat" w:cs="Arial"/>
                <w:sz w:val="20"/>
              </w:rPr>
              <w:tab/>
              <w:t>Tratándose de las inversiones a que se refiere la Ley del Impuesto sobre la Renta, el impuesto al valor agregado que le haya sido trasladado al contribuyente en su adquisición o el pagado en su importación será acreditable considerando el destino habitual que dichas inversiones tengan para realizar las actividades por las que se deba o no pagar el impuesto establecido en esta Ley o a las que se les aplique la tasa de 0%, debiendo efectuar el ajuste que proceda cuando se altere el destino mencionado. Para tales efectos se procederá en la forma siguiente:</w:t>
            </w:r>
          </w:p>
          <w:p w:rsidR="00BE16D7" w:rsidRDefault="00BE16D7" w:rsidP="00BE16D7">
            <w:pPr>
              <w:pStyle w:val="Prrafodelista"/>
              <w:ind w:left="1412" w:right="49" w:firstLine="35"/>
              <w:jc w:val="both"/>
              <w:outlineLvl w:val="0"/>
              <w:rPr>
                <w:rFonts w:ascii="Montserrat" w:hAnsi="Montserrat" w:cs="Arial"/>
                <w:sz w:val="20"/>
              </w:rPr>
            </w:pPr>
          </w:p>
          <w:p w:rsidR="00BE16D7" w:rsidRDefault="00BE16D7" w:rsidP="00BE16D7">
            <w:pPr>
              <w:pStyle w:val="Prrafodelista"/>
              <w:ind w:left="1412" w:right="49" w:firstLine="35"/>
              <w:jc w:val="both"/>
              <w:outlineLvl w:val="0"/>
              <w:rPr>
                <w:rFonts w:ascii="Montserrat" w:hAnsi="Montserrat" w:cs="Arial"/>
                <w:sz w:val="20"/>
              </w:rPr>
            </w:pPr>
          </w:p>
          <w:p w:rsidR="00BE16D7" w:rsidRDefault="00BE16D7" w:rsidP="00BE16D7">
            <w:pPr>
              <w:pStyle w:val="Prrafodelista"/>
              <w:ind w:left="1412" w:right="49" w:firstLine="35"/>
              <w:jc w:val="both"/>
              <w:outlineLvl w:val="0"/>
              <w:rPr>
                <w:rFonts w:ascii="Montserrat" w:hAnsi="Montserrat" w:cs="Arial"/>
                <w:sz w:val="20"/>
              </w:rPr>
            </w:pPr>
          </w:p>
          <w:p w:rsidR="00BE16D7" w:rsidRDefault="00BE16D7" w:rsidP="00BE16D7">
            <w:pPr>
              <w:pStyle w:val="Prrafodelista"/>
              <w:ind w:left="1412" w:right="49" w:firstLine="35"/>
              <w:jc w:val="both"/>
              <w:outlineLvl w:val="0"/>
              <w:rPr>
                <w:rFonts w:ascii="Montserrat" w:hAnsi="Montserrat" w:cs="Arial"/>
                <w:sz w:val="20"/>
              </w:rPr>
            </w:pPr>
            <w:r>
              <w:rPr>
                <w:rFonts w:ascii="Montserrat" w:hAnsi="Montserrat" w:cs="Arial"/>
                <w:sz w:val="20"/>
              </w:rPr>
              <w:t>…</w:t>
            </w:r>
          </w:p>
          <w:p w:rsidR="00BE16D7" w:rsidRDefault="00BE16D7" w:rsidP="00BE16D7">
            <w:pPr>
              <w:pStyle w:val="Prrafodelista"/>
              <w:ind w:left="1412" w:right="49" w:firstLine="35"/>
              <w:jc w:val="both"/>
              <w:outlineLvl w:val="0"/>
              <w:rPr>
                <w:rFonts w:ascii="Montserrat" w:hAnsi="Montserrat" w:cs="Arial"/>
                <w:sz w:val="20"/>
              </w:rPr>
            </w:pPr>
          </w:p>
          <w:p w:rsidR="00BE16D7" w:rsidRPr="00BE16D7" w:rsidRDefault="00BE16D7" w:rsidP="00BE16D7">
            <w:pPr>
              <w:pStyle w:val="Prrafodelista"/>
              <w:ind w:left="2118" w:right="49" w:hanging="706"/>
              <w:jc w:val="both"/>
              <w:outlineLvl w:val="0"/>
              <w:rPr>
                <w:rFonts w:ascii="Montserrat" w:hAnsi="Montserrat" w:cs="Arial"/>
                <w:sz w:val="20"/>
              </w:rPr>
            </w:pPr>
            <w:r w:rsidRPr="00BE16D7">
              <w:rPr>
                <w:rFonts w:ascii="Montserrat" w:hAnsi="Montserrat" w:cs="Arial"/>
                <w:b/>
                <w:sz w:val="20"/>
              </w:rPr>
              <w:t>2.</w:t>
            </w:r>
            <w:r w:rsidRPr="00BE16D7">
              <w:rPr>
                <w:rFonts w:ascii="Montserrat" w:hAnsi="Montserrat" w:cs="Arial"/>
                <w:sz w:val="20"/>
              </w:rPr>
              <w:t xml:space="preserve"> </w:t>
            </w:r>
            <w:r w:rsidRPr="00BE16D7">
              <w:rPr>
                <w:rFonts w:ascii="Montserrat" w:hAnsi="Montserrat" w:cs="Arial"/>
                <w:sz w:val="20"/>
              </w:rPr>
              <w:tab/>
              <w:t>Cuando se trate de inversiones que se destinen en forma exclusiva para realizar actividades por las que el contribuyente no esté obligado al pago del impuesto que establece esta Ley, el impuesto al valor agregado que haya sido efectivamente trasladado al contribuyente o pagado en la importación no será acreditable.</w:t>
            </w:r>
          </w:p>
          <w:p w:rsidR="00BE16D7" w:rsidRDefault="00BE16D7" w:rsidP="00BE16D7">
            <w:pPr>
              <w:pStyle w:val="Prrafodelista"/>
              <w:ind w:left="1412" w:right="49" w:firstLine="35"/>
              <w:jc w:val="both"/>
              <w:outlineLvl w:val="0"/>
              <w:rPr>
                <w:rFonts w:ascii="Montserrat" w:hAnsi="Montserrat" w:cs="Arial"/>
                <w:sz w:val="20"/>
              </w:rPr>
            </w:pPr>
          </w:p>
          <w:p w:rsidR="00BE16D7" w:rsidRDefault="00BE16D7" w:rsidP="00BE16D7">
            <w:pPr>
              <w:pStyle w:val="Prrafodelista"/>
              <w:ind w:left="1412" w:right="49" w:firstLine="35"/>
              <w:jc w:val="both"/>
              <w:outlineLvl w:val="0"/>
              <w:rPr>
                <w:rFonts w:ascii="Montserrat" w:hAnsi="Montserrat" w:cs="Arial"/>
                <w:sz w:val="20"/>
              </w:rPr>
            </w:pPr>
          </w:p>
          <w:p w:rsidR="00BE16D7" w:rsidRDefault="00BE16D7" w:rsidP="00BE16D7">
            <w:pPr>
              <w:pStyle w:val="Prrafodelista"/>
              <w:ind w:left="2118" w:right="49" w:hanging="706"/>
              <w:jc w:val="both"/>
              <w:outlineLvl w:val="0"/>
              <w:rPr>
                <w:rFonts w:ascii="Montserrat" w:hAnsi="Montserrat" w:cs="Arial"/>
                <w:sz w:val="20"/>
              </w:rPr>
            </w:pPr>
            <w:r w:rsidRPr="00BE16D7">
              <w:rPr>
                <w:rFonts w:ascii="Montserrat" w:hAnsi="Montserrat" w:cs="Arial"/>
                <w:b/>
                <w:sz w:val="20"/>
              </w:rPr>
              <w:t>3.</w:t>
            </w:r>
            <w:r w:rsidRPr="00BE16D7">
              <w:rPr>
                <w:rFonts w:ascii="Montserrat" w:hAnsi="Montserrat" w:cs="Arial"/>
                <w:sz w:val="20"/>
              </w:rPr>
              <w:t xml:space="preserve"> </w:t>
            </w:r>
            <w:r w:rsidRPr="00BE16D7">
              <w:rPr>
                <w:rFonts w:ascii="Montserrat" w:hAnsi="Montserrat" w:cs="Arial"/>
                <w:sz w:val="20"/>
              </w:rPr>
              <w:tab/>
              <w:t>Cuando el contribuyente utilice las inversiones indistintamente para realizar tanto actividades por las que se deba pagar el impuesto al valor agregado o les sea aplicable la tasa de 0%, así como a actividades por las que no esté obligado al pago del impuesto que establece esta Ley, el impuesto al valor agregado trasladado al contribuyente o el pagado en la importación, será acreditable en la proporción en la que el valor de las actividades por las que deba pagarse el impuesto al valor agregado o se aplique la tasa de 0%, represente en el valor total de las actividades mencionadas que el contribuyente realice en el mes de que se trate debiendo, en su caso, aplicar el ajuste a que se refiere el artículo 5o.-A de esta Ley.</w:t>
            </w:r>
          </w:p>
          <w:p w:rsidR="00BE16D7" w:rsidRDefault="00BE16D7" w:rsidP="00BE16D7">
            <w:pPr>
              <w:pStyle w:val="Prrafodelista"/>
              <w:ind w:left="2118" w:right="49" w:hanging="706"/>
              <w:jc w:val="both"/>
              <w:outlineLvl w:val="0"/>
              <w:rPr>
                <w:rFonts w:ascii="Montserrat" w:hAnsi="Montserrat" w:cs="Arial"/>
                <w:sz w:val="20"/>
              </w:rPr>
            </w:pPr>
          </w:p>
          <w:p w:rsidR="00BE16D7" w:rsidRPr="00BE16D7" w:rsidRDefault="00BE16D7" w:rsidP="00BE16D7">
            <w:pPr>
              <w:pStyle w:val="Prrafodelista"/>
              <w:ind w:left="2118" w:right="49" w:hanging="706"/>
              <w:jc w:val="both"/>
              <w:outlineLvl w:val="0"/>
              <w:rPr>
                <w:rFonts w:ascii="Montserrat" w:hAnsi="Montserrat" w:cs="Arial"/>
                <w:sz w:val="20"/>
              </w:rPr>
            </w:pPr>
            <w:r>
              <w:rPr>
                <w:rFonts w:ascii="Montserrat" w:hAnsi="Montserrat" w:cs="Arial"/>
                <w:sz w:val="20"/>
              </w:rPr>
              <w:t>…</w:t>
            </w:r>
          </w:p>
          <w:p w:rsidR="00BE16D7" w:rsidRPr="00BE16D7" w:rsidRDefault="00BE16D7" w:rsidP="00BE16D7">
            <w:pPr>
              <w:pStyle w:val="Prrafodelista"/>
              <w:ind w:left="1412" w:right="49" w:firstLine="35"/>
              <w:jc w:val="both"/>
              <w:outlineLvl w:val="0"/>
              <w:rPr>
                <w:rFonts w:ascii="Montserrat" w:hAnsi="Montserrat" w:cs="Arial"/>
                <w:sz w:val="20"/>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Default="00BD0A28" w:rsidP="00C925C2">
            <w:pPr>
              <w:pStyle w:val="Textosinformato"/>
              <w:ind w:left="63" w:firstLine="29"/>
              <w:jc w:val="both"/>
              <w:rPr>
                <w:rFonts w:ascii="Montserrat" w:eastAsia="MS Mincho" w:hAnsi="Montserrat" w:cs="Arial"/>
                <w:b/>
                <w:bCs/>
              </w:rPr>
            </w:pPr>
          </w:p>
          <w:p w:rsidR="00BD0A28" w:rsidRPr="00C20144" w:rsidRDefault="00BD0A28" w:rsidP="00C925C2">
            <w:pPr>
              <w:pStyle w:val="Textosinformato"/>
              <w:jc w:val="both"/>
              <w:rPr>
                <w:rFonts w:ascii="Montserrat" w:eastAsia="MS Mincho" w:hAnsi="Montserrat" w:cs="Arial"/>
                <w:b/>
                <w:bCs/>
              </w:rPr>
            </w:pPr>
          </w:p>
          <w:p w:rsidR="00BD0A28" w:rsidRPr="00C20144" w:rsidRDefault="00BD0A28" w:rsidP="00C925C2">
            <w:pPr>
              <w:pStyle w:val="Textosinformato"/>
              <w:ind w:left="63" w:firstLine="29"/>
              <w:jc w:val="both"/>
              <w:rPr>
                <w:rFonts w:ascii="Montserrat" w:hAnsi="Montserrat"/>
                <w:bCs/>
              </w:rPr>
            </w:pPr>
          </w:p>
        </w:tc>
        <w:tc>
          <w:tcPr>
            <w:tcW w:w="6549" w:type="dxa"/>
            <w:hideMark/>
          </w:tcPr>
          <w:p w:rsidR="00BD0A28" w:rsidRPr="00BD0A28" w:rsidRDefault="00BD0A28" w:rsidP="00BD0A28">
            <w:pPr>
              <w:pStyle w:val="Prrafodelista"/>
              <w:ind w:left="0" w:right="49"/>
              <w:jc w:val="both"/>
              <w:outlineLvl w:val="0"/>
              <w:rPr>
                <w:rFonts w:ascii="Montserrat" w:hAnsi="Montserrat" w:cs="Arial"/>
                <w:sz w:val="20"/>
              </w:rPr>
            </w:pPr>
            <w:r w:rsidRPr="00BD0A28">
              <w:rPr>
                <w:rFonts w:ascii="Montserrat" w:hAnsi="Montserrat" w:cs="Arial"/>
                <w:b/>
                <w:sz w:val="20"/>
              </w:rPr>
              <w:t>Artículo 5o.</w:t>
            </w:r>
            <w:r w:rsidRPr="00BD0A28">
              <w:rPr>
                <w:rFonts w:ascii="Montserrat" w:hAnsi="Montserrat" w:cs="Arial"/>
                <w:sz w:val="20"/>
              </w:rPr>
              <w:t xml:space="preserve"> …</w:t>
            </w: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023DDD" w:rsidRDefault="00BD0A28" w:rsidP="00023DDD">
            <w:pPr>
              <w:pStyle w:val="Prrafodelista"/>
              <w:ind w:left="346" w:right="49" w:hanging="283"/>
              <w:jc w:val="both"/>
              <w:outlineLvl w:val="0"/>
              <w:rPr>
                <w:rFonts w:ascii="Montserrat" w:hAnsi="Montserrat" w:cs="Arial"/>
              </w:rPr>
            </w:pPr>
            <w:r w:rsidRPr="00BD0A28">
              <w:rPr>
                <w:rFonts w:ascii="Montserrat" w:hAnsi="Montserrat" w:cs="Arial"/>
                <w:b/>
                <w:sz w:val="20"/>
              </w:rPr>
              <w:t>II.</w:t>
            </w:r>
            <w:r w:rsidRPr="00BD0A28">
              <w:rPr>
                <w:rFonts w:ascii="Montserrat" w:hAnsi="Montserrat" w:cs="Arial"/>
                <w:sz w:val="20"/>
              </w:rPr>
              <w:tab/>
            </w:r>
            <w:r w:rsidR="00023DDD" w:rsidRPr="00023DDD">
              <w:rPr>
                <w:rFonts w:ascii="Montserrat" w:hAnsi="Montserrat" w:cs="Arial"/>
                <w:sz w:val="20"/>
              </w:rPr>
              <w:t xml:space="preserve"> Que el impuesto al valor agregado haya sido trasladado expresamente al contribuyente y que conste por separado en los comprobantes fiscales a que se refiere la fracción III del artículo 32 de esta Ley</w:t>
            </w:r>
            <w:r w:rsidR="00023DDD" w:rsidRPr="00023DDD">
              <w:rPr>
                <w:rFonts w:ascii="Montserrat" w:hAnsi="Montserrat" w:cs="Arial"/>
                <w:strike/>
                <w:sz w:val="20"/>
              </w:rPr>
              <w:t>.</w:t>
            </w:r>
            <w:r w:rsidR="00023DDD" w:rsidRPr="00023DDD">
              <w:rPr>
                <w:rFonts w:ascii="Montserrat" w:hAnsi="Montserrat" w:cs="Arial"/>
                <w:sz w:val="20"/>
              </w:rPr>
              <w:t xml:space="preserve"> </w:t>
            </w:r>
            <w:r w:rsidR="00023DDD" w:rsidRPr="00023DDD">
              <w:rPr>
                <w:rFonts w:ascii="Montserrat" w:hAnsi="Montserrat" w:cs="Arial"/>
                <w:strike/>
                <w:sz w:val="20"/>
              </w:rPr>
              <w:t>Adicionalmente, cuando se trate de actividades de subcontratación laboral en términos de la Ley Federal del Trabajo, el contratante deberá obtener del contratista copia simple de la declaración correspondiente y del acuse de recibo del pago del impuesto, así como de la información reportada al Servicio de Administración Tributaria sobre el pago de dicho impuesto. A su vez, el contratista estará obligado a proporcionar al contratante copia de la documentación mencionada, misma que deberá ser entregada en el mes en el que el contratista haya efectuado el pago. El contratante, para efectos del acreditamiento en el mes a que se refiere el segundo párrafo del artículo 4o. de esta Ley, en el caso de que no recabe la documentación a que se refiere esta fracción deberá presentar declaración complementaria para disminuir el acreditamiento mencionado</w:t>
            </w:r>
            <w:r w:rsidR="00023DDD" w:rsidRPr="00023DDD">
              <w:rPr>
                <w:rFonts w:ascii="Montserrat" w:hAnsi="Montserrat" w:cs="Arial"/>
                <w:sz w:val="20"/>
              </w:rPr>
              <w:t>;</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0" w:right="49"/>
              <w:jc w:val="both"/>
              <w:outlineLvl w:val="0"/>
              <w:rPr>
                <w:rFonts w:ascii="Montserrat" w:hAnsi="Montserrat" w:cs="Arial"/>
                <w:sz w:val="20"/>
              </w:rPr>
            </w:pPr>
            <w:r w:rsidRPr="00BD0A28">
              <w:rPr>
                <w:rFonts w:ascii="Montserrat" w:hAnsi="Montserrat" w:cs="Arial"/>
                <w:sz w:val="20"/>
              </w:rPr>
              <w:t>…</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023DDD">
            <w:pPr>
              <w:pStyle w:val="Prrafodelista"/>
              <w:tabs>
                <w:tab w:val="left" w:pos="346"/>
              </w:tabs>
              <w:ind w:left="0" w:right="49"/>
              <w:jc w:val="both"/>
              <w:outlineLvl w:val="0"/>
              <w:rPr>
                <w:rFonts w:ascii="Montserrat" w:hAnsi="Montserrat" w:cs="Arial"/>
                <w:sz w:val="20"/>
              </w:rPr>
            </w:pPr>
            <w:r w:rsidRPr="00BD0A28">
              <w:rPr>
                <w:rFonts w:ascii="Montserrat" w:hAnsi="Montserrat" w:cs="Arial"/>
                <w:b/>
                <w:sz w:val="20"/>
              </w:rPr>
              <w:t>V.</w:t>
            </w:r>
            <w:r w:rsidRPr="00BD0A28">
              <w:rPr>
                <w:rFonts w:ascii="Montserrat" w:hAnsi="Montserrat" w:cs="Arial"/>
                <w:sz w:val="20"/>
              </w:rPr>
              <w:tab/>
              <w:t>…</w:t>
            </w: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1412" w:right="49" w:hanging="706"/>
              <w:jc w:val="both"/>
              <w:outlineLvl w:val="0"/>
              <w:rPr>
                <w:rFonts w:ascii="Montserrat" w:hAnsi="Montserrat" w:cs="Arial"/>
                <w:sz w:val="20"/>
              </w:rPr>
            </w:pPr>
            <w:r w:rsidRPr="00BD0A28">
              <w:rPr>
                <w:rFonts w:ascii="Montserrat" w:hAnsi="Montserrat" w:cs="Arial"/>
                <w:b/>
                <w:sz w:val="20"/>
              </w:rPr>
              <w:t>b)</w:t>
            </w:r>
            <w:r w:rsidRPr="00BD0A28">
              <w:rPr>
                <w:rFonts w:ascii="Montserrat" w:hAnsi="Montserrat" w:cs="Arial"/>
                <w:sz w:val="20"/>
              </w:rPr>
              <w:tab/>
              <w:t xml:space="preserve">Cuando el impuesto al valor agregado trasladado o pagado en la importación, corresponda a erogaciones por la adquisición de bienes distintos a las inversiones a que se refiere el inciso d) de esta fracción, por la adquisición de servicios o por el uso o goce temporal de bienes, que se utilicen exclusivamente para realizar las actividades por las que no se deba pagar el impuesto al valor agregado </w:t>
            </w:r>
            <w:r w:rsidRPr="00BD0A28">
              <w:rPr>
                <w:rFonts w:ascii="Montserrat" w:hAnsi="Montserrat" w:cs="Arial"/>
                <w:b/>
                <w:sz w:val="20"/>
              </w:rPr>
              <w:t>o para realizar actos o actividades que no sean objeto del impuesto</w:t>
            </w:r>
            <w:r w:rsidRPr="00BD0A28">
              <w:rPr>
                <w:rFonts w:ascii="Montserrat" w:hAnsi="Montserrat" w:cs="Arial"/>
                <w:sz w:val="20"/>
              </w:rPr>
              <w:t>, dicho impuesto no será acreditable;</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1412" w:right="49" w:hanging="706"/>
              <w:jc w:val="both"/>
              <w:outlineLvl w:val="0"/>
              <w:rPr>
                <w:rFonts w:ascii="Montserrat" w:hAnsi="Montserrat" w:cs="Arial"/>
                <w:sz w:val="20"/>
              </w:rPr>
            </w:pPr>
            <w:r w:rsidRPr="00BD0A28">
              <w:rPr>
                <w:rFonts w:ascii="Montserrat" w:hAnsi="Montserrat" w:cs="Arial"/>
                <w:b/>
                <w:sz w:val="20"/>
              </w:rPr>
              <w:t>c)</w:t>
            </w:r>
            <w:r w:rsidRPr="00BD0A28">
              <w:rPr>
                <w:rFonts w:ascii="Montserrat" w:hAnsi="Montserrat" w:cs="Arial"/>
                <w:sz w:val="20"/>
              </w:rPr>
              <w:tab/>
              <w:t>Cuando el contribuyente utilice indistintamente bienes diferentes a las inversiones a que se refiere el inciso d) de esta fracción, servicios o el uso o goce temporal de bienes, para realizar las actividades por las que se deba pagar el impuesto al valor agregado, para realizar actividades a las que conforme esta Ley les sea aplicable la tasa de 0%</w:t>
            </w:r>
            <w:r w:rsidRPr="00BD0A28">
              <w:rPr>
                <w:rFonts w:ascii="Montserrat" w:hAnsi="Montserrat" w:cs="Arial"/>
                <w:b/>
                <w:sz w:val="20"/>
              </w:rPr>
              <w:t>,</w:t>
            </w:r>
            <w:r w:rsidRPr="00BD0A28">
              <w:rPr>
                <w:rFonts w:ascii="Montserrat" w:hAnsi="Montserrat" w:cs="Arial"/>
                <w:sz w:val="20"/>
              </w:rPr>
              <w:t xml:space="preserve"> </w:t>
            </w:r>
            <w:r w:rsidRPr="00BD0A28">
              <w:rPr>
                <w:rFonts w:ascii="Montserrat" w:hAnsi="Montserrat" w:cs="Arial"/>
                <w:strike/>
                <w:sz w:val="20"/>
              </w:rPr>
              <w:t>o</w:t>
            </w:r>
            <w:r w:rsidRPr="00BD0A28">
              <w:rPr>
                <w:rFonts w:ascii="Montserrat" w:hAnsi="Montserrat" w:cs="Arial"/>
                <w:sz w:val="20"/>
              </w:rPr>
              <w:t xml:space="preserve"> para realizar las actividades por las que no se deba pagar el impuesto </w:t>
            </w:r>
            <w:r w:rsidRPr="00BD0A28">
              <w:rPr>
                <w:rFonts w:ascii="Montserrat" w:hAnsi="Montserrat" w:cs="Arial"/>
                <w:b/>
                <w:sz w:val="20"/>
              </w:rPr>
              <w:t>o para realizar actos o actividades que no sean objeto del impuesto</w:t>
            </w:r>
            <w:r w:rsidRPr="00BD0A28">
              <w:rPr>
                <w:rFonts w:ascii="Montserrat" w:hAnsi="Montserrat" w:cs="Arial"/>
                <w:sz w:val="20"/>
              </w:rPr>
              <w:t xml:space="preserve"> que establece esta Ley, el acreditamiento procederá únicamente en la proporción en la que el valor de las actividades por las que deba pagarse el impuesto al valor agregado o a las que se aplique la tasa de 0%, represente en el valor total de las actividades mencionadas que el contribuyente realice en el mes de que se trate,</w:t>
            </w:r>
            <w:r w:rsidRPr="00BE16D7">
              <w:rPr>
                <w:rFonts w:ascii="Montserrat" w:hAnsi="Montserrat" w:cs="Arial"/>
                <w:sz w:val="20"/>
              </w:rPr>
              <w:t xml:space="preserve"> y</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1412" w:right="49" w:hanging="706"/>
              <w:jc w:val="both"/>
              <w:outlineLvl w:val="0"/>
              <w:rPr>
                <w:rFonts w:ascii="Montserrat" w:hAnsi="Montserrat" w:cs="Arial"/>
                <w:sz w:val="20"/>
              </w:rPr>
            </w:pPr>
            <w:r w:rsidRPr="00BD0A28">
              <w:rPr>
                <w:rFonts w:ascii="Montserrat" w:hAnsi="Montserrat" w:cs="Arial"/>
                <w:b/>
                <w:sz w:val="20"/>
              </w:rPr>
              <w:t>d)</w:t>
            </w:r>
            <w:r w:rsidRPr="00BD0A28">
              <w:rPr>
                <w:rFonts w:ascii="Montserrat" w:hAnsi="Montserrat" w:cs="Arial"/>
                <w:sz w:val="20"/>
              </w:rPr>
              <w:tab/>
              <w:t>Tratándose de las inversiones a que se refiere la Ley del Impuesto sobre la Renta, el impuesto al valor agregado que le haya sido trasladado al contribuyente en su adquisición o el pagado en su importación será acreditable considerando el destino habitual que dichas inversiones tengan para realizar las actividades por las que se deba o no pagar el impuesto establecido en esta Ley</w:t>
            </w:r>
            <w:r w:rsidRPr="00BD0A28">
              <w:rPr>
                <w:rFonts w:ascii="Montserrat" w:hAnsi="Montserrat" w:cs="Arial"/>
                <w:b/>
                <w:sz w:val="20"/>
              </w:rPr>
              <w:t>,</w:t>
            </w:r>
            <w:r w:rsidRPr="00BD0A28">
              <w:rPr>
                <w:rFonts w:ascii="Montserrat" w:hAnsi="Montserrat" w:cs="Arial"/>
                <w:sz w:val="20"/>
              </w:rPr>
              <w:t xml:space="preserve"> </w:t>
            </w:r>
            <w:r w:rsidRPr="00BD0A28">
              <w:rPr>
                <w:rFonts w:ascii="Montserrat" w:hAnsi="Montserrat" w:cs="Arial"/>
                <w:strike/>
                <w:sz w:val="20"/>
              </w:rPr>
              <w:t>o</w:t>
            </w:r>
            <w:r w:rsidRPr="00BD0A28">
              <w:rPr>
                <w:rFonts w:ascii="Montserrat" w:hAnsi="Montserrat" w:cs="Arial"/>
                <w:sz w:val="20"/>
              </w:rPr>
              <w:t xml:space="preserve"> a las que se les aplique la tasa de 0% </w:t>
            </w:r>
            <w:r w:rsidRPr="00BD0A28">
              <w:rPr>
                <w:rFonts w:ascii="Montserrat" w:hAnsi="Montserrat" w:cs="Arial"/>
                <w:b/>
                <w:sz w:val="20"/>
              </w:rPr>
              <w:t>o a actos o actividades que no sean objeto del impuesto que establece esta Ley</w:t>
            </w:r>
            <w:r w:rsidRPr="00BD0A28">
              <w:rPr>
                <w:rFonts w:ascii="Montserrat" w:hAnsi="Montserrat" w:cs="Arial"/>
                <w:sz w:val="20"/>
              </w:rPr>
              <w:t>, debiendo efectuar el ajuste que proceda cuando se altere el destino mencionado. Para tales efectos se procederá en la forma siguiente:</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1412" w:right="49"/>
              <w:jc w:val="both"/>
              <w:outlineLvl w:val="0"/>
              <w:rPr>
                <w:rFonts w:ascii="Montserrat" w:hAnsi="Montserrat" w:cs="Arial"/>
                <w:sz w:val="20"/>
              </w:rPr>
            </w:pPr>
            <w:r w:rsidRPr="00BD0A28">
              <w:rPr>
                <w:rFonts w:ascii="Montserrat" w:hAnsi="Montserrat" w:cs="Arial"/>
                <w:sz w:val="20"/>
              </w:rPr>
              <w:t>…</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2118" w:right="49" w:hanging="706"/>
              <w:jc w:val="both"/>
              <w:outlineLvl w:val="0"/>
              <w:rPr>
                <w:rFonts w:ascii="Montserrat" w:hAnsi="Montserrat" w:cs="Arial"/>
                <w:sz w:val="20"/>
              </w:rPr>
            </w:pPr>
            <w:r w:rsidRPr="00BD0A28">
              <w:rPr>
                <w:rFonts w:ascii="Montserrat" w:hAnsi="Montserrat" w:cs="Arial"/>
                <w:b/>
                <w:sz w:val="20"/>
              </w:rPr>
              <w:t>2.</w:t>
            </w:r>
            <w:r w:rsidRPr="00BD0A28">
              <w:rPr>
                <w:rFonts w:ascii="Montserrat" w:hAnsi="Montserrat" w:cs="Arial"/>
                <w:sz w:val="20"/>
              </w:rPr>
              <w:tab/>
              <w:t xml:space="preserve">Cuando se trate de inversiones que se destinen en forma exclusiva para realizar actividades por las que el contribuyente no esté obligado al pago del impuesto </w:t>
            </w:r>
            <w:r w:rsidRPr="00BD0A28">
              <w:rPr>
                <w:rFonts w:ascii="Montserrat" w:hAnsi="Montserrat" w:cs="Arial"/>
                <w:b/>
                <w:sz w:val="20"/>
              </w:rPr>
              <w:t>o a actos o actividades que no sean objeto del impuesto</w:t>
            </w:r>
            <w:r w:rsidRPr="00BD0A28">
              <w:rPr>
                <w:rFonts w:ascii="Montserrat" w:hAnsi="Montserrat" w:cs="Arial"/>
                <w:sz w:val="20"/>
              </w:rPr>
              <w:t xml:space="preserve"> que establece esta Ley, el impuesto al valor agregado que haya sido efectivamente trasladado al contribuyente o pagado en la importación no será acreditable.</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2118" w:right="49" w:hanging="706"/>
              <w:jc w:val="both"/>
              <w:outlineLvl w:val="0"/>
              <w:rPr>
                <w:rFonts w:ascii="Montserrat" w:hAnsi="Montserrat" w:cs="Arial"/>
                <w:sz w:val="20"/>
              </w:rPr>
            </w:pPr>
            <w:r w:rsidRPr="00BD0A28">
              <w:rPr>
                <w:rFonts w:ascii="Montserrat" w:hAnsi="Montserrat" w:cs="Arial"/>
                <w:b/>
                <w:sz w:val="20"/>
              </w:rPr>
              <w:t>3.</w:t>
            </w:r>
            <w:r w:rsidRPr="00BD0A28">
              <w:rPr>
                <w:rFonts w:ascii="Montserrat" w:hAnsi="Montserrat" w:cs="Arial"/>
                <w:sz w:val="20"/>
              </w:rPr>
              <w:tab/>
              <w:t xml:space="preserve">Cuando el contribuyente utilice las inversiones indistintamente para realizar tanto actividades por las que se deba pagar el impuesto al valor agregado o les sea aplicable la tasa de 0%, así como a actividades por las que no esté obligado al pago del impuesto </w:t>
            </w:r>
            <w:r w:rsidRPr="00BD0A28">
              <w:rPr>
                <w:rFonts w:ascii="Montserrat" w:hAnsi="Montserrat" w:cs="Arial"/>
                <w:b/>
                <w:sz w:val="20"/>
              </w:rPr>
              <w:t>o actos o actividades que no sean objeto del impuesto</w:t>
            </w:r>
            <w:r w:rsidRPr="00BD0A28">
              <w:rPr>
                <w:rFonts w:ascii="Montserrat" w:hAnsi="Montserrat" w:cs="Arial"/>
                <w:sz w:val="20"/>
              </w:rPr>
              <w:t xml:space="preserve"> que establece esta Ley, el impuesto al valor agregado trasladado al contribuyente o el pagado en la importación, será acreditable en la proporción en la que el valor de las actividades por las que deba pagarse el impuesto al valor agregado o se aplique la tasa de 0%, represente en el valor total de las actividades mencionadas que el contribuyente realice en el mes de que se trate debiendo, en su caso, aplicar el ajuste a que se refiere el artículo 5º.-A de esta Ley.</w:t>
            </w:r>
          </w:p>
          <w:p w:rsidR="00BD0A28" w:rsidRPr="00BD0A28" w:rsidRDefault="00BD0A28" w:rsidP="00BD0A28">
            <w:pPr>
              <w:pStyle w:val="Prrafodelista"/>
              <w:ind w:left="0" w:right="49"/>
              <w:jc w:val="both"/>
              <w:outlineLvl w:val="0"/>
              <w:rPr>
                <w:rFonts w:ascii="Montserrat" w:hAnsi="Montserrat" w:cs="Arial"/>
                <w:sz w:val="20"/>
              </w:rPr>
            </w:pPr>
          </w:p>
          <w:p w:rsidR="00BD0A28" w:rsidRPr="00BD0A28" w:rsidRDefault="00BD0A28" w:rsidP="00BD0A28">
            <w:pPr>
              <w:pStyle w:val="Prrafodelista"/>
              <w:ind w:left="1412" w:right="49"/>
              <w:jc w:val="both"/>
              <w:outlineLvl w:val="0"/>
              <w:rPr>
                <w:rFonts w:ascii="Montserrat" w:hAnsi="Montserrat" w:cs="Arial"/>
                <w:sz w:val="20"/>
              </w:rPr>
            </w:pPr>
            <w:r w:rsidRPr="00BD0A28">
              <w:rPr>
                <w:rFonts w:ascii="Montserrat" w:hAnsi="Montserrat" w:cs="Arial"/>
                <w:sz w:val="20"/>
              </w:rPr>
              <w:t>…</w:t>
            </w:r>
          </w:p>
          <w:p w:rsidR="00BD0A28" w:rsidRPr="00BD0A28" w:rsidRDefault="00BD0A28" w:rsidP="00C925C2">
            <w:pPr>
              <w:ind w:left="63"/>
              <w:jc w:val="both"/>
              <w:rPr>
                <w:rFonts w:ascii="Montserrat" w:eastAsia="Times New Roman" w:hAnsi="Montserrat" w:cs="Arial"/>
                <w:i/>
                <w:sz w:val="18"/>
                <w:szCs w:val="20"/>
                <w:lang w:eastAsia="es-MX"/>
              </w:rPr>
            </w:pPr>
          </w:p>
          <w:p w:rsidR="00BD0A28" w:rsidRPr="00BD0A28" w:rsidRDefault="00BD0A28" w:rsidP="00C925C2">
            <w:pPr>
              <w:ind w:left="63"/>
              <w:jc w:val="both"/>
              <w:rPr>
                <w:rFonts w:ascii="Montserrat" w:eastAsia="Times New Roman" w:hAnsi="Montserrat" w:cs="Arial"/>
                <w:i/>
                <w:sz w:val="18"/>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24274F" w:rsidRDefault="0024274F" w:rsidP="0024274F">
            <w:pPr>
              <w:jc w:val="both"/>
              <w:rPr>
                <w:rFonts w:ascii="Montserrat" w:eastAsia="Times New Roman" w:hAnsi="Montserrat" w:cs="Arial"/>
                <w:i/>
                <w:sz w:val="20"/>
                <w:szCs w:val="20"/>
                <w:lang w:eastAsia="es-MX"/>
              </w:rPr>
            </w:pPr>
          </w:p>
          <w:p w:rsidR="00983C3B" w:rsidRDefault="00983C3B" w:rsidP="00C925C2">
            <w:pPr>
              <w:ind w:left="63"/>
              <w:jc w:val="both"/>
              <w:rPr>
                <w:rFonts w:ascii="Montserrat" w:eastAsia="Times New Roman" w:hAnsi="Montserrat" w:cs="Arial"/>
                <w:i/>
                <w:sz w:val="20"/>
                <w:szCs w:val="20"/>
                <w:lang w:eastAsia="es-MX"/>
              </w:rPr>
            </w:pPr>
          </w:p>
          <w:p w:rsidR="00983C3B" w:rsidRDefault="00983C3B" w:rsidP="00983C3B">
            <w:pPr>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Default="00BD0A28" w:rsidP="00C925C2">
            <w:pPr>
              <w:ind w:left="63"/>
              <w:jc w:val="both"/>
              <w:rPr>
                <w:rFonts w:ascii="Montserrat" w:eastAsia="Times New Roman" w:hAnsi="Montserrat" w:cs="Arial"/>
                <w:i/>
                <w:sz w:val="20"/>
                <w:szCs w:val="20"/>
                <w:lang w:eastAsia="es-MX"/>
              </w:rPr>
            </w:pPr>
          </w:p>
          <w:p w:rsidR="00BD0A28" w:rsidRPr="00C15F6D" w:rsidRDefault="00BD0A28" w:rsidP="00C15F6D">
            <w:pPr>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 xml:space="preserve">(Se </w:t>
            </w:r>
            <w:r w:rsidR="00BE16D7" w:rsidRPr="00C15F6D">
              <w:rPr>
                <w:rFonts w:ascii="Montserrat" w:eastAsia="Times New Roman" w:hAnsi="Montserrat" w:cs="Arial"/>
                <w:b/>
                <w:i/>
                <w:sz w:val="20"/>
                <w:szCs w:val="20"/>
                <w:lang w:eastAsia="es-MX"/>
              </w:rPr>
              <w:t xml:space="preserve">reforma </w:t>
            </w:r>
            <w:r w:rsidR="00C15F6D" w:rsidRPr="00C15F6D">
              <w:rPr>
                <w:rFonts w:ascii="Montserrat" w:eastAsia="Times New Roman" w:hAnsi="Montserrat" w:cs="Arial"/>
                <w:b/>
                <w:i/>
                <w:sz w:val="20"/>
                <w:szCs w:val="20"/>
                <w:lang w:eastAsia="es-MX"/>
              </w:rPr>
              <w:t>el artículo 5o.</w:t>
            </w:r>
            <w:r w:rsidR="00732F38">
              <w:rPr>
                <w:rFonts w:ascii="Montserrat" w:eastAsia="Times New Roman" w:hAnsi="Montserrat" w:cs="Arial"/>
                <w:b/>
                <w:i/>
                <w:sz w:val="20"/>
                <w:szCs w:val="20"/>
                <w:lang w:eastAsia="es-MX"/>
              </w:rPr>
              <w:t>,</w:t>
            </w:r>
            <w:r w:rsidR="00C15F6D" w:rsidRPr="00C15F6D">
              <w:rPr>
                <w:rFonts w:ascii="Montserrat" w:eastAsia="Times New Roman" w:hAnsi="Montserrat" w:cs="Arial"/>
                <w:b/>
                <w:i/>
                <w:sz w:val="20"/>
                <w:szCs w:val="20"/>
                <w:lang w:eastAsia="es-MX"/>
              </w:rPr>
              <w:t xml:space="preserve"> </w:t>
            </w:r>
            <w:r w:rsidR="00C15F6D" w:rsidRPr="00C15F6D">
              <w:rPr>
                <w:rFonts w:ascii="Montserrat" w:eastAsia="Times New Roman" w:hAnsi="Montserrat" w:cs="Arial"/>
                <w:b/>
                <w:i/>
                <w:sz w:val="20"/>
                <w:szCs w:val="20"/>
                <w:lang w:val="es-ES" w:eastAsia="es-MX"/>
              </w:rPr>
              <w:t>fracciones II y V, incisos b), c) y d), numerales 2 y 3, primer párrafo</w:t>
            </w:r>
            <w:r w:rsidR="00BE16D7" w:rsidRPr="00C15F6D">
              <w:rPr>
                <w:rFonts w:ascii="Montserrat" w:eastAsia="Times New Roman" w:hAnsi="Montserrat" w:cs="Arial"/>
                <w:b/>
                <w:i/>
                <w:sz w:val="20"/>
                <w:szCs w:val="20"/>
                <w:lang w:eastAsia="es-MX"/>
              </w:rPr>
              <w:t xml:space="preserve">) </w:t>
            </w:r>
          </w:p>
        </w:tc>
      </w:tr>
    </w:tbl>
    <w:p w:rsidR="00BE16D7" w:rsidRDefault="00BE16D7">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BE16D7" w:rsidRPr="00AE5FB1" w:rsidTr="00C925C2">
        <w:tc>
          <w:tcPr>
            <w:tcW w:w="6487" w:type="dxa"/>
            <w:shd w:val="clear" w:color="auto" w:fill="BFBFBF" w:themeFill="background1" w:themeFillShade="BF"/>
            <w:hideMark/>
          </w:tcPr>
          <w:p w:rsidR="00BE16D7"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BE16D7"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BE16D7" w:rsidRPr="00AE5FB1" w:rsidTr="00C925C2">
        <w:tc>
          <w:tcPr>
            <w:tcW w:w="6487" w:type="dxa"/>
            <w:hideMark/>
          </w:tcPr>
          <w:p w:rsidR="00BE16D7" w:rsidRPr="00BE16D7" w:rsidRDefault="00BE16D7" w:rsidP="00BE16D7">
            <w:pPr>
              <w:pStyle w:val="Prrafodelista"/>
              <w:ind w:left="0" w:right="49"/>
              <w:jc w:val="both"/>
              <w:outlineLvl w:val="0"/>
              <w:rPr>
                <w:rFonts w:ascii="Montserrat" w:hAnsi="Montserrat" w:cs="Arial"/>
                <w:sz w:val="20"/>
              </w:rPr>
            </w:pPr>
            <w:bookmarkStart w:id="2" w:name="Artículo_5o_B"/>
            <w:r w:rsidRPr="00BE16D7">
              <w:rPr>
                <w:rFonts w:ascii="Montserrat" w:hAnsi="Montserrat" w:cs="Arial"/>
                <w:b/>
                <w:sz w:val="20"/>
              </w:rPr>
              <w:t>Artículo 5o.-B</w:t>
            </w:r>
            <w:bookmarkEnd w:id="2"/>
            <w:r w:rsidRPr="00BE16D7">
              <w:rPr>
                <w:rFonts w:ascii="Montserrat" w:hAnsi="Montserrat" w:cs="Arial"/>
                <w:b/>
                <w:sz w:val="20"/>
              </w:rPr>
              <w:t>.</w:t>
            </w:r>
            <w:r w:rsidRPr="00BE16D7">
              <w:rPr>
                <w:rFonts w:ascii="Montserrat" w:hAnsi="Montserrat" w:cs="Arial"/>
                <w:sz w:val="20"/>
              </w:rPr>
              <w:t xml:space="preserve"> Los contribuyentes, en lugar de aplicar lo previsto en el artículo 5o., fracción V, incisos c) y d), numeral 3 y en el artículo 5o.-A de esta Ley, podrán acreditar el impuesto al valor agregado que les haya sido trasladado al realizar erogaciones por la adquisición de bienes, adquisición de servicios o por el uso o goce temporal de bienes o el pagado en su importación, en la cantidad que resulte de aplicar al impuesto mencionado la proporción que el valor de las actividades por las que se deba pagar el impuesto o a las que se les aplique la tasa de 0%, correspondientes al año de calendario inmediato anterior al mes por el que se calcula el impuesto acreditable, represente en el valor total de las actividades, realizadas por el contribuyente en dicho año de calendario.</w:t>
            </w:r>
          </w:p>
          <w:p w:rsidR="00BE16D7" w:rsidRPr="00C20144" w:rsidRDefault="00BE16D7" w:rsidP="00C925C2">
            <w:pPr>
              <w:pStyle w:val="Textosinformato"/>
              <w:ind w:left="63" w:firstLine="29"/>
              <w:jc w:val="both"/>
              <w:rPr>
                <w:rFonts w:ascii="Montserrat" w:eastAsia="MS Mincho" w:hAnsi="Montserrat" w:cs="Arial"/>
                <w:b/>
                <w:bCs/>
              </w:rPr>
            </w:pPr>
          </w:p>
          <w:p w:rsidR="00BE16D7" w:rsidRPr="004E78D3" w:rsidRDefault="00BE16D7" w:rsidP="00C925C2">
            <w:pPr>
              <w:pStyle w:val="Textosinformato"/>
              <w:ind w:left="63" w:firstLine="29"/>
              <w:jc w:val="both"/>
              <w:rPr>
                <w:rFonts w:ascii="Montserrat" w:eastAsia="MS Mincho" w:hAnsi="Montserrat" w:cs="Arial"/>
                <w:bCs/>
              </w:rPr>
            </w:pPr>
            <w:r w:rsidRPr="004E78D3">
              <w:rPr>
                <w:rFonts w:ascii="Montserrat" w:eastAsia="MS Mincho" w:hAnsi="Montserrat" w:cs="Arial"/>
                <w:bCs/>
              </w:rPr>
              <w:t>…</w:t>
            </w:r>
          </w:p>
          <w:p w:rsidR="00BE16D7" w:rsidRPr="00C20144" w:rsidRDefault="00BE16D7" w:rsidP="00C925C2">
            <w:pPr>
              <w:pStyle w:val="Textosinformato"/>
              <w:ind w:left="63" w:firstLine="29"/>
              <w:jc w:val="both"/>
              <w:rPr>
                <w:rFonts w:ascii="Montserrat" w:eastAsia="MS Mincho" w:hAnsi="Montserrat" w:cs="Arial"/>
                <w:b/>
                <w:bCs/>
              </w:rPr>
            </w:pPr>
          </w:p>
          <w:p w:rsidR="00BE16D7" w:rsidRDefault="00BE16D7"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Default="008F6E05" w:rsidP="00C925C2">
            <w:pPr>
              <w:pStyle w:val="Textosinformato"/>
              <w:ind w:left="63" w:firstLine="29"/>
              <w:jc w:val="both"/>
              <w:rPr>
                <w:rFonts w:ascii="Montserrat" w:eastAsia="MS Mincho" w:hAnsi="Montserrat" w:cs="Arial"/>
                <w:b/>
                <w:bCs/>
              </w:rPr>
            </w:pPr>
          </w:p>
          <w:p w:rsidR="008F6E05" w:rsidRPr="00C20144" w:rsidRDefault="008F6E05" w:rsidP="00C925C2">
            <w:pPr>
              <w:pStyle w:val="Textosinformato"/>
              <w:ind w:left="63" w:firstLine="29"/>
              <w:jc w:val="both"/>
              <w:rPr>
                <w:rFonts w:ascii="Montserrat" w:eastAsia="MS Mincho" w:hAnsi="Montserrat" w:cs="Arial"/>
                <w:b/>
                <w:bCs/>
              </w:rPr>
            </w:pPr>
          </w:p>
          <w:p w:rsidR="00BE16D7" w:rsidRPr="00C20144" w:rsidRDefault="00BE16D7" w:rsidP="00C925C2">
            <w:pPr>
              <w:pStyle w:val="Textosinformato"/>
              <w:ind w:left="63" w:firstLine="29"/>
              <w:jc w:val="both"/>
              <w:rPr>
                <w:rFonts w:ascii="Montserrat" w:hAnsi="Montserrat"/>
                <w:bCs/>
              </w:rPr>
            </w:pPr>
          </w:p>
        </w:tc>
        <w:tc>
          <w:tcPr>
            <w:tcW w:w="6549" w:type="dxa"/>
            <w:hideMark/>
          </w:tcPr>
          <w:p w:rsidR="00BE16D7" w:rsidRPr="00BE16D7" w:rsidRDefault="00BE16D7" w:rsidP="0081164C">
            <w:pPr>
              <w:pStyle w:val="Prrafodelista"/>
              <w:ind w:left="0" w:right="49"/>
              <w:jc w:val="both"/>
              <w:outlineLvl w:val="0"/>
              <w:rPr>
                <w:rFonts w:ascii="Montserrat" w:hAnsi="Montserrat" w:cs="Arial"/>
                <w:sz w:val="20"/>
              </w:rPr>
            </w:pPr>
            <w:r w:rsidRPr="00BE16D7">
              <w:rPr>
                <w:rFonts w:ascii="Montserrat" w:hAnsi="Montserrat" w:cs="Arial"/>
                <w:b/>
                <w:sz w:val="20"/>
              </w:rPr>
              <w:t>Artículo 5o.-B.</w:t>
            </w:r>
            <w:r w:rsidRPr="00BE16D7">
              <w:rPr>
                <w:rFonts w:ascii="Montserrat" w:hAnsi="Montserrat" w:cs="Arial"/>
                <w:sz w:val="20"/>
              </w:rPr>
              <w:t xml:space="preserve"> Los contribuyentes, en lugar de aplicar lo previsto en el artículo 5º., fracción V, incisos c) y d), numeral 3 y en el artículo 5º.-A de esta Ley, podrán acreditar el impuesto al valor agregado que les haya sido trasladado al realizar erogaciones por la adquisición de bienes, adquisición de servicios o por el uso o goce temporal de bienes o el pagado en su importación, en la cantidad que resulte de aplicar al impuesto mencionado la proporción que el valor de las actividades por las que se deba pagar el impuesto o a las que se les aplique la tasa de 0%, correspondientes al año de calendario inmediato anterior al mes por el que se calcula el impuesto acreditable, represente en el valor total de las actividades </w:t>
            </w:r>
            <w:r w:rsidRPr="00BE16D7">
              <w:rPr>
                <w:rFonts w:ascii="Montserrat" w:hAnsi="Montserrat" w:cs="Arial"/>
                <w:b/>
                <w:sz w:val="20"/>
              </w:rPr>
              <w:t>a que se refieren los citados incisos</w:t>
            </w:r>
            <w:r w:rsidRPr="00BE16D7">
              <w:rPr>
                <w:rFonts w:ascii="Montserrat" w:hAnsi="Montserrat" w:cs="Arial"/>
                <w:sz w:val="20"/>
              </w:rPr>
              <w:t>, realizadas por el contribuyente en dicho año de calendario.</w:t>
            </w:r>
          </w:p>
          <w:p w:rsidR="00BE16D7" w:rsidRDefault="00BE16D7" w:rsidP="00BE16D7">
            <w:pPr>
              <w:pStyle w:val="Prrafodelista"/>
              <w:ind w:left="0" w:right="49"/>
              <w:jc w:val="both"/>
              <w:outlineLvl w:val="0"/>
              <w:rPr>
                <w:rFonts w:ascii="Montserrat" w:hAnsi="Montserrat" w:cs="Arial"/>
              </w:rPr>
            </w:pPr>
          </w:p>
          <w:p w:rsidR="00BE16D7" w:rsidRPr="00BE16D7" w:rsidRDefault="00BE16D7" w:rsidP="00BE16D7">
            <w:pPr>
              <w:pStyle w:val="Prrafodelista"/>
              <w:ind w:left="0" w:right="49"/>
              <w:jc w:val="both"/>
              <w:outlineLvl w:val="0"/>
              <w:rPr>
                <w:rFonts w:ascii="Montserrat" w:hAnsi="Montserrat" w:cs="Arial"/>
                <w:sz w:val="20"/>
              </w:rPr>
            </w:pPr>
            <w:r w:rsidRPr="00BE16D7">
              <w:rPr>
                <w:rFonts w:ascii="Montserrat" w:hAnsi="Montserrat" w:cs="Arial"/>
                <w:sz w:val="20"/>
              </w:rPr>
              <w:t>…</w:t>
            </w:r>
          </w:p>
          <w:p w:rsidR="00BE16D7" w:rsidRPr="00C20144" w:rsidRDefault="00BE16D7" w:rsidP="00C925C2">
            <w:pPr>
              <w:pStyle w:val="Textosinformato"/>
              <w:ind w:left="63" w:firstLine="29"/>
              <w:jc w:val="both"/>
              <w:rPr>
                <w:rFonts w:ascii="Montserrat" w:eastAsia="MS Mincho" w:hAnsi="Montserrat" w:cs="Arial"/>
                <w:b/>
                <w:bCs/>
              </w:rPr>
            </w:pPr>
          </w:p>
          <w:p w:rsidR="00BE16D7" w:rsidRDefault="00BE16D7"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002320" w:rsidRDefault="00002320"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265A74" w:rsidRDefault="00265A74" w:rsidP="00C925C2">
            <w:pPr>
              <w:jc w:val="both"/>
              <w:rPr>
                <w:rFonts w:ascii="Montserrat" w:eastAsia="Times New Roman" w:hAnsi="Montserrat" w:cs="Arial"/>
                <w:sz w:val="20"/>
                <w:szCs w:val="20"/>
                <w:lang w:eastAsia="es-MX"/>
              </w:rPr>
            </w:pPr>
          </w:p>
          <w:p w:rsidR="00265A74" w:rsidRDefault="00265A74" w:rsidP="00C925C2">
            <w:pPr>
              <w:jc w:val="both"/>
              <w:rPr>
                <w:rFonts w:ascii="Montserrat" w:eastAsia="Times New Roman" w:hAnsi="Montserrat" w:cs="Arial"/>
                <w:sz w:val="20"/>
                <w:szCs w:val="20"/>
                <w:lang w:eastAsia="es-MX"/>
              </w:rPr>
            </w:pPr>
          </w:p>
          <w:p w:rsidR="00265A74" w:rsidRDefault="00265A74" w:rsidP="00C925C2">
            <w:pPr>
              <w:jc w:val="both"/>
              <w:rPr>
                <w:rFonts w:ascii="Montserrat" w:eastAsia="Times New Roman" w:hAnsi="Montserrat" w:cs="Arial"/>
                <w:sz w:val="20"/>
                <w:szCs w:val="20"/>
                <w:lang w:eastAsia="es-MX"/>
              </w:rPr>
            </w:pPr>
          </w:p>
          <w:p w:rsidR="00BE16D7" w:rsidRDefault="00BE16D7" w:rsidP="00C925C2">
            <w:pPr>
              <w:jc w:val="both"/>
              <w:rPr>
                <w:rFonts w:ascii="Montserrat" w:eastAsia="Times New Roman" w:hAnsi="Montserrat" w:cs="Arial"/>
                <w:sz w:val="20"/>
                <w:szCs w:val="20"/>
                <w:lang w:eastAsia="es-MX"/>
              </w:rPr>
            </w:pPr>
          </w:p>
          <w:p w:rsidR="00983C3B" w:rsidRDefault="00983C3B" w:rsidP="00C925C2">
            <w:pPr>
              <w:jc w:val="both"/>
              <w:rPr>
                <w:rFonts w:ascii="Montserrat" w:eastAsia="Times New Roman" w:hAnsi="Montserrat" w:cs="Arial"/>
                <w:sz w:val="20"/>
                <w:szCs w:val="20"/>
                <w:lang w:eastAsia="es-MX"/>
              </w:rPr>
            </w:pPr>
          </w:p>
          <w:p w:rsidR="00983C3B" w:rsidRDefault="00983C3B" w:rsidP="00C925C2">
            <w:pPr>
              <w:jc w:val="both"/>
              <w:rPr>
                <w:rFonts w:ascii="Montserrat" w:eastAsia="Times New Roman" w:hAnsi="Montserrat" w:cs="Arial"/>
                <w:sz w:val="20"/>
                <w:szCs w:val="20"/>
                <w:lang w:eastAsia="es-MX"/>
              </w:rPr>
            </w:pPr>
          </w:p>
          <w:p w:rsidR="0024274F" w:rsidRDefault="0024274F" w:rsidP="00C925C2">
            <w:pPr>
              <w:jc w:val="both"/>
              <w:rPr>
                <w:rFonts w:ascii="Montserrat" w:eastAsia="Times New Roman" w:hAnsi="Montserrat" w:cs="Arial"/>
                <w:sz w:val="20"/>
                <w:szCs w:val="20"/>
                <w:lang w:eastAsia="es-MX"/>
              </w:rPr>
            </w:pPr>
          </w:p>
          <w:p w:rsidR="00BE16D7" w:rsidRPr="00C20144" w:rsidRDefault="00BE16D7" w:rsidP="00C925C2">
            <w:pPr>
              <w:jc w:val="both"/>
              <w:rPr>
                <w:rFonts w:ascii="Montserrat" w:eastAsia="Times New Roman" w:hAnsi="Montserrat" w:cs="Arial"/>
                <w:sz w:val="20"/>
                <w:szCs w:val="20"/>
                <w:lang w:eastAsia="es-MX"/>
              </w:rPr>
            </w:pPr>
          </w:p>
          <w:p w:rsidR="00BE16D7" w:rsidRPr="00C15F6D" w:rsidRDefault="00BE16D7" w:rsidP="00C15F6D">
            <w:pPr>
              <w:spacing w:before="100" w:beforeAutospacing="1" w:after="100" w:afterAutospacing="1"/>
              <w:ind w:left="63"/>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 xml:space="preserve">(Se </w:t>
            </w:r>
            <w:r w:rsidR="00C15F6D" w:rsidRPr="00C15F6D">
              <w:rPr>
                <w:rFonts w:ascii="Montserrat" w:eastAsia="Times New Roman" w:hAnsi="Montserrat" w:cs="Arial"/>
                <w:b/>
                <w:i/>
                <w:sz w:val="20"/>
                <w:szCs w:val="20"/>
                <w:lang w:eastAsia="es-MX"/>
              </w:rPr>
              <w:t xml:space="preserve">reforma el artículo </w:t>
            </w:r>
            <w:r w:rsidR="00C15F6D" w:rsidRPr="00C15F6D">
              <w:rPr>
                <w:rFonts w:ascii="Montserrat" w:eastAsia="Times New Roman" w:hAnsi="Montserrat" w:cs="Arial"/>
                <w:b/>
                <w:i/>
                <w:sz w:val="20"/>
                <w:szCs w:val="20"/>
                <w:lang w:val="es-ES" w:eastAsia="es-MX"/>
              </w:rPr>
              <w:t>5o.-B, primer párrafo</w:t>
            </w:r>
            <w:r w:rsidRPr="00C15F6D">
              <w:rPr>
                <w:rFonts w:ascii="Montserrat" w:eastAsia="Times New Roman" w:hAnsi="Montserrat" w:cs="Arial"/>
                <w:b/>
                <w:i/>
                <w:sz w:val="20"/>
                <w:szCs w:val="20"/>
                <w:lang w:eastAsia="es-MX"/>
              </w:rPr>
              <w:t>)</w:t>
            </w:r>
          </w:p>
        </w:tc>
      </w:tr>
    </w:tbl>
    <w:p w:rsidR="006B4E23" w:rsidRDefault="008F6E05">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6B4E23" w:rsidRPr="00AE5FB1" w:rsidTr="00C925C2">
        <w:tc>
          <w:tcPr>
            <w:tcW w:w="6487" w:type="dxa"/>
            <w:shd w:val="clear" w:color="auto" w:fill="BFBFBF" w:themeFill="background1" w:themeFillShade="BF"/>
            <w:hideMark/>
          </w:tcPr>
          <w:p w:rsidR="006B4E2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6B4E2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6B4E23" w:rsidRPr="00AE5FB1" w:rsidTr="00C925C2">
        <w:tc>
          <w:tcPr>
            <w:tcW w:w="6487" w:type="dxa"/>
            <w:hideMark/>
          </w:tcPr>
          <w:p w:rsidR="006B4E23" w:rsidRPr="006B4E23" w:rsidRDefault="006B4E23" w:rsidP="006B4E23">
            <w:pPr>
              <w:pStyle w:val="Texto"/>
              <w:ind w:firstLine="0"/>
              <w:rPr>
                <w:rFonts w:ascii="Montserrat" w:hAnsi="Montserrat"/>
                <w:b/>
                <w:sz w:val="20"/>
                <w:szCs w:val="20"/>
              </w:rPr>
            </w:pPr>
            <w:bookmarkStart w:id="3" w:name="Artículo_6o"/>
            <w:r w:rsidRPr="006B4E23">
              <w:rPr>
                <w:rFonts w:ascii="Montserrat" w:hAnsi="Montserrat"/>
                <w:b/>
                <w:sz w:val="20"/>
                <w:szCs w:val="20"/>
              </w:rPr>
              <w:t>Artículo 6o</w:t>
            </w:r>
            <w:bookmarkEnd w:id="3"/>
            <w:r w:rsidRPr="006B4E23">
              <w:rPr>
                <w:rFonts w:ascii="Montserrat" w:hAnsi="Montserrat"/>
                <w:b/>
                <w:sz w:val="20"/>
                <w:szCs w:val="20"/>
              </w:rPr>
              <w:t xml:space="preserve">. </w:t>
            </w:r>
            <w:r w:rsidRPr="006B4E23">
              <w:rPr>
                <w:rFonts w:ascii="Montserrat" w:hAnsi="Montserrat"/>
                <w:sz w:val="20"/>
                <w:szCs w:val="20"/>
              </w:rPr>
              <w:t>Cuando en la declaración de pago resulte saldo a favor, el contribuyente podrá acreditarlo contra el impuesto a su cargo que le corresponda en los meses siguientes hasta agotarlo, solicitar su devolución o llevar a cabo su compensación contra otros impuestos en los términos del artículo 23 del Código Fiscal de la Federación. Cuando se solicite la devolución deberá ser sobre el total del saldo a favor. En el caso de que se realice la compensación y resulte un remanente del saldo a favor, el contribuyente podrá solicitar su devolución, siempre que sea sobre el total de dicho remanente.</w:t>
            </w:r>
          </w:p>
          <w:p w:rsidR="006B4E23" w:rsidRDefault="006B4E23" w:rsidP="00C925C2">
            <w:pPr>
              <w:pStyle w:val="Texto"/>
              <w:spacing w:after="0" w:line="240" w:lineRule="auto"/>
              <w:rPr>
                <w:rFonts w:ascii="Montserrat" w:hAnsi="Montserrat"/>
                <w:sz w:val="20"/>
                <w:szCs w:val="20"/>
              </w:rPr>
            </w:pPr>
          </w:p>
          <w:p w:rsidR="006B4E23" w:rsidRPr="006B4E23" w:rsidRDefault="006B4E23" w:rsidP="00C925C2">
            <w:pPr>
              <w:pStyle w:val="Texto"/>
              <w:spacing w:after="0" w:line="240" w:lineRule="auto"/>
              <w:rPr>
                <w:rFonts w:ascii="Montserrat" w:hAnsi="Montserrat"/>
                <w:sz w:val="20"/>
                <w:szCs w:val="20"/>
              </w:rPr>
            </w:pPr>
          </w:p>
          <w:p w:rsidR="006B4E23" w:rsidRDefault="006B4E23" w:rsidP="006B4E23">
            <w:pPr>
              <w:pStyle w:val="Texto"/>
              <w:ind w:firstLine="0"/>
              <w:rPr>
                <w:rFonts w:ascii="Montserrat" w:hAnsi="Montserrat"/>
                <w:sz w:val="20"/>
                <w:szCs w:val="20"/>
              </w:rPr>
            </w:pPr>
            <w:r w:rsidRPr="006B4E23">
              <w:rPr>
                <w:rFonts w:ascii="Montserrat" w:hAnsi="Montserrat"/>
                <w:sz w:val="20"/>
                <w:szCs w:val="20"/>
              </w:rPr>
              <w:t>Los saldos cuya devolución se solicite o sean objeto de compensación, no podrán acreditarse en declaraciones posteriores.</w:t>
            </w:r>
          </w:p>
          <w:p w:rsidR="006B4E23" w:rsidRDefault="006B4E23" w:rsidP="006B4E23">
            <w:pPr>
              <w:pStyle w:val="Texto"/>
              <w:spacing w:after="0"/>
              <w:ind w:firstLine="0"/>
              <w:rPr>
                <w:rFonts w:ascii="Montserrat" w:hAnsi="Montserrat"/>
                <w:sz w:val="20"/>
                <w:szCs w:val="20"/>
              </w:rPr>
            </w:pPr>
          </w:p>
          <w:p w:rsidR="006B4E23" w:rsidRPr="006B4E23" w:rsidRDefault="006B4E23" w:rsidP="006B4E23">
            <w:pPr>
              <w:pStyle w:val="Texto"/>
              <w:spacing w:after="0"/>
              <w:ind w:firstLine="0"/>
              <w:rPr>
                <w:rFonts w:ascii="Montserrat" w:hAnsi="Montserrat"/>
                <w:sz w:val="20"/>
                <w:szCs w:val="20"/>
              </w:rPr>
            </w:pPr>
            <w:r>
              <w:rPr>
                <w:rFonts w:ascii="Montserrat" w:hAnsi="Montserrat"/>
                <w:sz w:val="20"/>
                <w:szCs w:val="20"/>
              </w:rPr>
              <w:t>…</w:t>
            </w:r>
          </w:p>
          <w:p w:rsidR="006B4E23" w:rsidRPr="00C20144" w:rsidRDefault="006B4E23" w:rsidP="00C925C2">
            <w:pPr>
              <w:pStyle w:val="Textosinformato"/>
              <w:ind w:left="63" w:firstLine="29"/>
              <w:jc w:val="both"/>
              <w:rPr>
                <w:rFonts w:ascii="Montserrat" w:hAnsi="Montserrat"/>
                <w:bCs/>
              </w:rPr>
            </w:pPr>
          </w:p>
        </w:tc>
        <w:tc>
          <w:tcPr>
            <w:tcW w:w="6549" w:type="dxa"/>
            <w:hideMark/>
          </w:tcPr>
          <w:p w:rsidR="006B4E23" w:rsidRPr="006B4E23" w:rsidRDefault="006B4E23" w:rsidP="006B4E23">
            <w:pPr>
              <w:pStyle w:val="Default"/>
              <w:jc w:val="both"/>
              <w:rPr>
                <w:rFonts w:ascii="Montserrat" w:hAnsi="Montserrat"/>
                <w:sz w:val="20"/>
                <w:szCs w:val="22"/>
                <w:lang w:val="es-ES"/>
              </w:rPr>
            </w:pPr>
            <w:r w:rsidRPr="006B4E23">
              <w:rPr>
                <w:rFonts w:ascii="Montserrat" w:hAnsi="Montserrat"/>
                <w:b/>
                <w:sz w:val="20"/>
                <w:szCs w:val="22"/>
                <w:lang w:val="es-ES"/>
              </w:rPr>
              <w:t>Artículo 6o.</w:t>
            </w:r>
            <w:r w:rsidRPr="006B4E23">
              <w:rPr>
                <w:rFonts w:ascii="Montserrat" w:hAnsi="Montserrat"/>
                <w:sz w:val="20"/>
                <w:szCs w:val="22"/>
                <w:lang w:val="es-ES"/>
              </w:rPr>
              <w:t xml:space="preserve"> Cuando en la declaración de pago resulte saldo a favor, el contribuyente </w:t>
            </w:r>
            <w:r w:rsidRPr="006B4E23">
              <w:rPr>
                <w:rFonts w:ascii="Montserrat" w:hAnsi="Montserrat"/>
                <w:b/>
                <w:sz w:val="20"/>
                <w:szCs w:val="22"/>
              </w:rPr>
              <w:t>únicamente</w:t>
            </w:r>
            <w:r w:rsidRPr="006B4E23">
              <w:rPr>
                <w:rFonts w:ascii="Montserrat" w:hAnsi="Montserrat"/>
                <w:sz w:val="20"/>
                <w:szCs w:val="22"/>
              </w:rPr>
              <w:t xml:space="preserve"> </w:t>
            </w:r>
            <w:r w:rsidRPr="006B4E23">
              <w:rPr>
                <w:rFonts w:ascii="Montserrat" w:hAnsi="Montserrat"/>
                <w:sz w:val="20"/>
                <w:szCs w:val="22"/>
                <w:lang w:val="es-ES"/>
              </w:rPr>
              <w:t>podrá acreditarlo contra el impuesto a su cargo que le corresponda en los meses siguientes hasta agotarlo</w:t>
            </w:r>
            <w:r w:rsidRPr="006B4E23">
              <w:rPr>
                <w:rFonts w:ascii="Montserrat" w:hAnsi="Montserrat"/>
                <w:strike/>
                <w:sz w:val="20"/>
                <w:szCs w:val="22"/>
                <w:lang w:val="es-ES"/>
              </w:rPr>
              <w:t>,</w:t>
            </w:r>
            <w:r w:rsidRPr="006B4E23">
              <w:rPr>
                <w:rFonts w:ascii="Montserrat" w:hAnsi="Montserrat"/>
                <w:sz w:val="20"/>
                <w:szCs w:val="22"/>
                <w:lang w:val="es-ES"/>
              </w:rPr>
              <w:t xml:space="preserve"> </w:t>
            </w:r>
            <w:r w:rsidRPr="006B4E23">
              <w:rPr>
                <w:rFonts w:ascii="Montserrat" w:hAnsi="Montserrat"/>
                <w:b/>
                <w:sz w:val="20"/>
                <w:szCs w:val="22"/>
                <w:lang w:val="es-ES"/>
              </w:rPr>
              <w:t>o</w:t>
            </w:r>
            <w:r w:rsidRPr="006B4E23">
              <w:rPr>
                <w:rFonts w:ascii="Montserrat" w:hAnsi="Montserrat"/>
                <w:sz w:val="20"/>
                <w:szCs w:val="22"/>
                <w:lang w:val="es-ES"/>
              </w:rPr>
              <w:t xml:space="preserve"> solicitar su devolución </w:t>
            </w:r>
            <w:r w:rsidRPr="006B4E23">
              <w:rPr>
                <w:rFonts w:ascii="Montserrat" w:hAnsi="Montserrat"/>
                <w:strike/>
                <w:sz w:val="20"/>
                <w:szCs w:val="22"/>
                <w:lang w:val="es-ES"/>
              </w:rPr>
              <w:t>o llevar a cabo su compensación contra otros impuestos en los términos del artículo 23 del Código Fiscal de la Federación</w:t>
            </w:r>
            <w:r w:rsidRPr="006B4E23">
              <w:rPr>
                <w:rFonts w:ascii="Montserrat" w:hAnsi="Montserrat"/>
                <w:sz w:val="20"/>
                <w:szCs w:val="22"/>
                <w:lang w:val="es-ES"/>
              </w:rPr>
              <w:t xml:space="preserve">. Cuando se solicite la devolución deberá ser sobre el total del saldo a favor. </w:t>
            </w:r>
            <w:r w:rsidRPr="006B4E23">
              <w:rPr>
                <w:rFonts w:ascii="Montserrat" w:hAnsi="Montserrat"/>
                <w:strike/>
                <w:sz w:val="20"/>
                <w:szCs w:val="22"/>
                <w:lang w:val="es-ES"/>
              </w:rPr>
              <w:t>En el caso de que se realice la compensación y resulte un remanente del saldo a favor, el contribuyente podrá solicitar su devolución, siempre que sea sobre el total de dicho remanente</w:t>
            </w:r>
            <w:r w:rsidRPr="006B4E23">
              <w:rPr>
                <w:rFonts w:ascii="Montserrat" w:hAnsi="Montserrat"/>
                <w:sz w:val="20"/>
                <w:szCs w:val="22"/>
                <w:lang w:val="es-ES"/>
              </w:rPr>
              <w:t>.</w:t>
            </w:r>
          </w:p>
          <w:p w:rsidR="006B4E23" w:rsidRPr="006B4E23" w:rsidRDefault="006B4E23" w:rsidP="006B4E23">
            <w:pPr>
              <w:pStyle w:val="Default"/>
              <w:jc w:val="both"/>
              <w:rPr>
                <w:rFonts w:ascii="Montserrat" w:hAnsi="Montserrat"/>
                <w:sz w:val="20"/>
                <w:szCs w:val="22"/>
                <w:lang w:val="es-ES"/>
              </w:rPr>
            </w:pPr>
          </w:p>
          <w:p w:rsidR="006B4E23" w:rsidRPr="006B4E23" w:rsidRDefault="006B4E23" w:rsidP="006B4E23">
            <w:pPr>
              <w:pStyle w:val="Default"/>
              <w:jc w:val="both"/>
              <w:rPr>
                <w:rFonts w:ascii="Montserrat" w:hAnsi="Montserrat"/>
                <w:sz w:val="20"/>
                <w:szCs w:val="22"/>
              </w:rPr>
            </w:pPr>
            <w:r w:rsidRPr="006B4E23">
              <w:rPr>
                <w:rFonts w:ascii="Montserrat" w:hAnsi="Montserrat"/>
                <w:sz w:val="20"/>
                <w:szCs w:val="22"/>
              </w:rPr>
              <w:t xml:space="preserve">Los saldos cuya devolución se solicite </w:t>
            </w:r>
            <w:r w:rsidRPr="006B4E23">
              <w:rPr>
                <w:rFonts w:ascii="Montserrat" w:hAnsi="Montserrat"/>
                <w:strike/>
                <w:sz w:val="20"/>
                <w:szCs w:val="22"/>
              </w:rPr>
              <w:t>o sean objeto de compensación,</w:t>
            </w:r>
            <w:r w:rsidRPr="006B4E23">
              <w:rPr>
                <w:rFonts w:ascii="Montserrat" w:hAnsi="Montserrat"/>
                <w:sz w:val="20"/>
                <w:szCs w:val="22"/>
              </w:rPr>
              <w:t xml:space="preserve"> no podrán acreditarse en declaraciones posteriores.</w:t>
            </w:r>
          </w:p>
          <w:p w:rsidR="006B4E23" w:rsidRPr="006B4E23" w:rsidRDefault="006B4E23" w:rsidP="006B4E23">
            <w:pPr>
              <w:pStyle w:val="Default"/>
              <w:jc w:val="both"/>
              <w:rPr>
                <w:rFonts w:ascii="Montserrat" w:hAnsi="Montserrat"/>
                <w:sz w:val="20"/>
                <w:szCs w:val="22"/>
              </w:rPr>
            </w:pPr>
          </w:p>
          <w:p w:rsidR="006B4E23" w:rsidRPr="006B4E23" w:rsidRDefault="006B4E23" w:rsidP="006B4E23">
            <w:pPr>
              <w:pStyle w:val="Default"/>
              <w:jc w:val="both"/>
              <w:rPr>
                <w:rFonts w:ascii="Montserrat" w:hAnsi="Montserrat"/>
                <w:sz w:val="20"/>
                <w:szCs w:val="22"/>
              </w:rPr>
            </w:pPr>
            <w:r w:rsidRPr="006B4E23">
              <w:rPr>
                <w:rFonts w:ascii="Montserrat" w:hAnsi="Montserrat"/>
                <w:sz w:val="20"/>
                <w:szCs w:val="22"/>
              </w:rPr>
              <w:t>…</w:t>
            </w: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4274F" w:rsidRDefault="0024274F" w:rsidP="00265A74">
            <w:pPr>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983C3B" w:rsidRDefault="00983C3B" w:rsidP="00983C3B">
            <w:pPr>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jc w:val="both"/>
              <w:rPr>
                <w:rFonts w:ascii="Montserrat" w:eastAsia="Times New Roman" w:hAnsi="Montserrat" w:cs="Arial"/>
                <w:i/>
                <w:sz w:val="20"/>
                <w:szCs w:val="20"/>
                <w:lang w:eastAsia="es-MX"/>
              </w:rPr>
            </w:pPr>
          </w:p>
          <w:p w:rsidR="006B4E23" w:rsidRPr="00C15F6D" w:rsidRDefault="006B4E23" w:rsidP="00C925C2">
            <w:pPr>
              <w:ind w:left="63"/>
              <w:jc w:val="both"/>
              <w:rPr>
                <w:rFonts w:ascii="Montserrat" w:eastAsia="Times New Roman" w:hAnsi="Montserrat" w:cs="Arial"/>
                <w:b/>
                <w:i/>
                <w:sz w:val="20"/>
                <w:szCs w:val="20"/>
                <w:lang w:eastAsia="es-MX"/>
              </w:rPr>
            </w:pPr>
            <w:r w:rsidRPr="00C15F6D">
              <w:rPr>
                <w:rFonts w:ascii="Montserrat" w:eastAsia="Times New Roman" w:hAnsi="Montserrat" w:cs="Arial"/>
                <w:b/>
                <w:i/>
                <w:sz w:val="20"/>
                <w:szCs w:val="20"/>
                <w:lang w:eastAsia="es-MX"/>
              </w:rPr>
              <w:t xml:space="preserve">(Se </w:t>
            </w:r>
            <w:r w:rsidR="00C15F6D" w:rsidRPr="00C15F6D">
              <w:rPr>
                <w:rFonts w:ascii="Montserrat" w:eastAsia="Times New Roman" w:hAnsi="Montserrat" w:cs="Arial"/>
                <w:b/>
                <w:i/>
                <w:sz w:val="20"/>
                <w:szCs w:val="20"/>
                <w:lang w:eastAsia="es-MX"/>
              </w:rPr>
              <w:t>reforma el artículo</w:t>
            </w:r>
            <w:r w:rsidRPr="00C15F6D">
              <w:rPr>
                <w:rFonts w:ascii="Montserrat" w:eastAsia="Times New Roman" w:hAnsi="Montserrat" w:cs="Arial"/>
                <w:b/>
                <w:i/>
                <w:sz w:val="20"/>
                <w:szCs w:val="20"/>
                <w:lang w:eastAsia="es-MX"/>
              </w:rPr>
              <w:t xml:space="preserve"> </w:t>
            </w:r>
            <w:r w:rsidR="00C15F6D" w:rsidRPr="00C15F6D">
              <w:rPr>
                <w:rFonts w:ascii="Montserrat" w:eastAsia="Times New Roman" w:hAnsi="Montserrat" w:cs="Arial"/>
                <w:b/>
                <w:i/>
                <w:sz w:val="20"/>
                <w:szCs w:val="20"/>
                <w:lang w:val="es-ES" w:eastAsia="es-MX"/>
              </w:rPr>
              <w:t>6o., primer y segundo párrafos</w:t>
            </w:r>
            <w:r w:rsidRPr="00C15F6D">
              <w:rPr>
                <w:rFonts w:ascii="Montserrat" w:eastAsia="Times New Roman" w:hAnsi="Montserrat" w:cs="Arial"/>
                <w:b/>
                <w:i/>
                <w:sz w:val="20"/>
                <w:szCs w:val="20"/>
                <w:lang w:eastAsia="es-MX"/>
              </w:rPr>
              <w:t>)</w:t>
            </w:r>
          </w:p>
        </w:tc>
      </w:tr>
    </w:tbl>
    <w:p w:rsidR="006B4E23" w:rsidRDefault="006B4E23">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6B4E23" w:rsidRPr="00AE5FB1" w:rsidTr="00C925C2">
        <w:tc>
          <w:tcPr>
            <w:tcW w:w="6487" w:type="dxa"/>
            <w:shd w:val="clear" w:color="auto" w:fill="BFBFBF" w:themeFill="background1" w:themeFillShade="BF"/>
            <w:hideMark/>
          </w:tcPr>
          <w:p w:rsidR="006B4E2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6B4E23" w:rsidRPr="00C20144" w:rsidRDefault="00C15F6D"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6B4E23" w:rsidRPr="00AE5FB1" w:rsidTr="00C925C2">
        <w:tc>
          <w:tcPr>
            <w:tcW w:w="6487" w:type="dxa"/>
            <w:hideMark/>
          </w:tcPr>
          <w:p w:rsidR="006B4E23" w:rsidRPr="006B4E23" w:rsidRDefault="006B4E23" w:rsidP="006B4E23">
            <w:pPr>
              <w:pStyle w:val="Texto"/>
              <w:ind w:firstLine="0"/>
              <w:rPr>
                <w:rFonts w:ascii="Montserrat" w:hAnsi="Montserrat"/>
                <w:b/>
                <w:sz w:val="20"/>
                <w:szCs w:val="20"/>
                <w:lang w:val="x-none"/>
              </w:rPr>
            </w:pPr>
            <w:bookmarkStart w:id="4" w:name="Artículo_9o"/>
            <w:r w:rsidRPr="006B4E23">
              <w:rPr>
                <w:rFonts w:ascii="Montserrat" w:hAnsi="Montserrat"/>
                <w:b/>
                <w:bCs/>
                <w:sz w:val="20"/>
                <w:szCs w:val="20"/>
                <w:lang w:val="x-none"/>
              </w:rPr>
              <w:t>Artículo 9o</w:t>
            </w:r>
            <w:bookmarkEnd w:id="4"/>
            <w:r w:rsidRPr="006B4E23">
              <w:rPr>
                <w:rFonts w:ascii="Montserrat" w:hAnsi="Montserrat"/>
                <w:b/>
                <w:bCs/>
                <w:sz w:val="20"/>
                <w:szCs w:val="20"/>
                <w:lang w:val="x-none"/>
              </w:rPr>
              <w:t xml:space="preserve">.- </w:t>
            </w:r>
            <w:r w:rsidRPr="006B4E23">
              <w:rPr>
                <w:rFonts w:ascii="Montserrat" w:hAnsi="Montserrat"/>
                <w:sz w:val="20"/>
                <w:szCs w:val="20"/>
                <w:lang w:val="x-none"/>
              </w:rPr>
              <w:t>No se pagará el impuesto en la enajenación de los siguientes bienes:</w:t>
            </w:r>
          </w:p>
          <w:p w:rsidR="006B4E23" w:rsidRDefault="006B4E23" w:rsidP="00C925C2">
            <w:pPr>
              <w:pStyle w:val="Texto"/>
              <w:spacing w:after="0"/>
              <w:ind w:firstLine="0"/>
              <w:rPr>
                <w:rFonts w:ascii="Montserrat" w:hAnsi="Montserrat"/>
                <w:sz w:val="20"/>
                <w:szCs w:val="20"/>
              </w:rPr>
            </w:pPr>
          </w:p>
          <w:p w:rsidR="006B4E23" w:rsidRPr="006B4E23" w:rsidRDefault="006B4E23" w:rsidP="00C925C2">
            <w:pPr>
              <w:pStyle w:val="Texto"/>
              <w:spacing w:after="0"/>
              <w:ind w:firstLine="0"/>
              <w:rPr>
                <w:rFonts w:ascii="Montserrat" w:hAnsi="Montserrat"/>
                <w:sz w:val="20"/>
                <w:szCs w:val="20"/>
              </w:rPr>
            </w:pPr>
            <w:r>
              <w:rPr>
                <w:rFonts w:ascii="Montserrat" w:hAnsi="Montserrat"/>
                <w:sz w:val="20"/>
                <w:szCs w:val="20"/>
              </w:rPr>
              <w:t>…</w:t>
            </w:r>
          </w:p>
          <w:p w:rsidR="006B4E23" w:rsidRDefault="006B4E23" w:rsidP="00C925C2">
            <w:pPr>
              <w:pStyle w:val="Textosinformato"/>
              <w:ind w:left="63" w:firstLine="29"/>
              <w:jc w:val="both"/>
              <w:rPr>
                <w:rFonts w:ascii="Montserrat" w:hAnsi="Montserrat"/>
                <w:bCs/>
              </w:rPr>
            </w:pPr>
          </w:p>
          <w:p w:rsidR="006B4E23" w:rsidRPr="006B4E23" w:rsidRDefault="006B4E23" w:rsidP="001B65C5">
            <w:pPr>
              <w:pStyle w:val="Textosinformato"/>
              <w:ind w:left="63" w:hanging="63"/>
              <w:jc w:val="both"/>
              <w:rPr>
                <w:rFonts w:ascii="Montserrat" w:hAnsi="Montserrat"/>
                <w:b/>
                <w:bCs/>
              </w:rPr>
            </w:pPr>
            <w:r w:rsidRPr="006B4E23">
              <w:rPr>
                <w:rFonts w:ascii="Montserrat" w:hAnsi="Montserrat"/>
                <w:b/>
                <w:bCs/>
              </w:rPr>
              <w:t>No existe texto</w:t>
            </w:r>
          </w:p>
          <w:p w:rsidR="006B4E23" w:rsidRPr="00C20144" w:rsidRDefault="006B4E23" w:rsidP="00C925C2">
            <w:pPr>
              <w:pStyle w:val="Textosinformato"/>
              <w:ind w:left="63" w:firstLine="29"/>
              <w:jc w:val="both"/>
              <w:rPr>
                <w:rFonts w:ascii="Montserrat" w:hAnsi="Montserrat"/>
                <w:bCs/>
              </w:rPr>
            </w:pPr>
          </w:p>
        </w:tc>
        <w:tc>
          <w:tcPr>
            <w:tcW w:w="6549" w:type="dxa"/>
            <w:hideMark/>
          </w:tcPr>
          <w:p w:rsidR="006B4E23" w:rsidRPr="006B4E23" w:rsidRDefault="006B4E23" w:rsidP="006B4E23">
            <w:pPr>
              <w:pStyle w:val="Default"/>
              <w:jc w:val="both"/>
              <w:rPr>
                <w:rFonts w:ascii="Montserrat" w:hAnsi="Montserrat"/>
                <w:sz w:val="20"/>
                <w:szCs w:val="22"/>
              </w:rPr>
            </w:pPr>
            <w:r w:rsidRPr="006B4E23">
              <w:rPr>
                <w:rFonts w:ascii="Montserrat" w:hAnsi="Montserrat"/>
                <w:b/>
                <w:sz w:val="20"/>
                <w:szCs w:val="22"/>
              </w:rPr>
              <w:t>Artículo 9o.</w:t>
            </w:r>
            <w:r w:rsidRPr="006B4E23">
              <w:rPr>
                <w:rFonts w:ascii="Montserrat" w:hAnsi="Montserrat"/>
                <w:sz w:val="20"/>
                <w:szCs w:val="22"/>
              </w:rPr>
              <w:t xml:space="preserve"> …</w:t>
            </w:r>
          </w:p>
          <w:p w:rsidR="006B4E23" w:rsidRDefault="006B4E23" w:rsidP="006B4E23">
            <w:pPr>
              <w:pStyle w:val="Default"/>
              <w:jc w:val="both"/>
              <w:rPr>
                <w:rFonts w:ascii="Montserrat" w:hAnsi="Montserrat"/>
                <w:sz w:val="20"/>
                <w:szCs w:val="22"/>
              </w:rPr>
            </w:pPr>
          </w:p>
          <w:p w:rsidR="006B4E23" w:rsidRDefault="006B4E23" w:rsidP="006B4E23">
            <w:pPr>
              <w:pStyle w:val="Default"/>
              <w:jc w:val="both"/>
              <w:rPr>
                <w:rFonts w:ascii="Montserrat" w:hAnsi="Montserrat"/>
                <w:sz w:val="20"/>
                <w:szCs w:val="22"/>
              </w:rPr>
            </w:pPr>
          </w:p>
          <w:p w:rsidR="006B4E23" w:rsidRDefault="006B4E23" w:rsidP="006B4E23">
            <w:pPr>
              <w:pStyle w:val="Default"/>
              <w:jc w:val="both"/>
              <w:rPr>
                <w:rFonts w:ascii="Montserrat" w:hAnsi="Montserrat"/>
                <w:sz w:val="20"/>
                <w:szCs w:val="22"/>
              </w:rPr>
            </w:pPr>
          </w:p>
          <w:p w:rsidR="006B4E23" w:rsidRPr="006B4E23" w:rsidRDefault="006B4E23" w:rsidP="006B4E23">
            <w:pPr>
              <w:pStyle w:val="Default"/>
              <w:jc w:val="both"/>
              <w:rPr>
                <w:rFonts w:ascii="Montserrat" w:hAnsi="Montserrat"/>
                <w:sz w:val="20"/>
                <w:szCs w:val="22"/>
              </w:rPr>
            </w:pPr>
          </w:p>
          <w:p w:rsidR="006B4E23" w:rsidRPr="00C71FCA" w:rsidRDefault="006B4E23" w:rsidP="006B4E23">
            <w:pPr>
              <w:pStyle w:val="Default"/>
              <w:ind w:left="706" w:hanging="706"/>
              <w:jc w:val="both"/>
              <w:rPr>
                <w:rFonts w:ascii="Montserrat" w:hAnsi="Montserrat"/>
                <w:b/>
                <w:sz w:val="22"/>
                <w:szCs w:val="22"/>
              </w:rPr>
            </w:pPr>
            <w:r w:rsidRPr="006B4E23">
              <w:rPr>
                <w:rFonts w:ascii="Montserrat" w:hAnsi="Montserrat"/>
                <w:b/>
                <w:sz w:val="20"/>
                <w:szCs w:val="22"/>
              </w:rPr>
              <w:t>X.</w:t>
            </w:r>
            <w:r w:rsidRPr="006B4E23">
              <w:rPr>
                <w:rFonts w:ascii="Montserrat" w:hAnsi="Montserrat"/>
                <w:b/>
                <w:sz w:val="20"/>
                <w:szCs w:val="22"/>
              </w:rPr>
              <w:tab/>
              <w:t>La de bienes que realicen las personas morales a que se refiere la fracción VI del artículo 79 de la Ley del Impuesto sobre la Renta.</w:t>
            </w: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6B4E23">
            <w:pPr>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002320" w:rsidRDefault="00002320" w:rsidP="00983C3B">
            <w:pPr>
              <w:jc w:val="both"/>
              <w:rPr>
                <w:rFonts w:ascii="Montserrat" w:eastAsia="Times New Roman" w:hAnsi="Montserrat" w:cs="Arial"/>
                <w:i/>
                <w:sz w:val="20"/>
                <w:szCs w:val="20"/>
                <w:lang w:eastAsia="es-MX"/>
              </w:rPr>
            </w:pPr>
          </w:p>
          <w:p w:rsidR="006B4E23" w:rsidRDefault="006B4E23" w:rsidP="00C925C2">
            <w:pPr>
              <w:ind w:left="63"/>
              <w:jc w:val="both"/>
              <w:rPr>
                <w:rFonts w:ascii="Montserrat" w:eastAsia="Times New Roman" w:hAnsi="Montserrat" w:cs="Arial"/>
                <w:i/>
                <w:sz w:val="20"/>
                <w:szCs w:val="20"/>
                <w:lang w:eastAsia="es-MX"/>
              </w:rPr>
            </w:pPr>
          </w:p>
          <w:p w:rsidR="006B4E23" w:rsidRDefault="006B4E23" w:rsidP="00C925C2">
            <w:pPr>
              <w:jc w:val="both"/>
              <w:rPr>
                <w:rFonts w:ascii="Montserrat" w:eastAsia="Times New Roman" w:hAnsi="Montserrat" w:cs="Arial"/>
                <w:i/>
                <w:sz w:val="20"/>
                <w:szCs w:val="20"/>
                <w:lang w:eastAsia="es-MX"/>
              </w:rPr>
            </w:pPr>
          </w:p>
          <w:p w:rsidR="006B4E23" w:rsidRPr="00E56588" w:rsidRDefault="006B4E23" w:rsidP="006B4E23">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sidRPr="00E56588">
              <w:rPr>
                <w:rFonts w:ascii="Montserrat" w:eastAsia="Times New Roman" w:hAnsi="Montserrat" w:cs="Arial"/>
                <w:b/>
                <w:i/>
                <w:sz w:val="20"/>
                <w:szCs w:val="20"/>
                <w:lang w:eastAsia="es-MX"/>
              </w:rPr>
              <w:t xml:space="preserve">el artículo </w:t>
            </w:r>
            <w:r w:rsidR="00E56588" w:rsidRPr="00E56588">
              <w:rPr>
                <w:rFonts w:ascii="Montserrat" w:eastAsia="Times New Roman" w:hAnsi="Montserrat" w:cs="Arial"/>
                <w:b/>
                <w:i/>
                <w:sz w:val="20"/>
                <w:szCs w:val="20"/>
                <w:lang w:val="es-ES" w:eastAsia="es-MX"/>
              </w:rPr>
              <w:t>9o., con una fracción X)</w:t>
            </w:r>
          </w:p>
        </w:tc>
      </w:tr>
    </w:tbl>
    <w:p w:rsidR="006B4E23" w:rsidRDefault="006B4E23">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6B4E23" w:rsidRPr="00AE5FB1" w:rsidTr="00C925C2">
        <w:tc>
          <w:tcPr>
            <w:tcW w:w="6487" w:type="dxa"/>
            <w:shd w:val="clear" w:color="auto" w:fill="BFBFBF" w:themeFill="background1" w:themeFillShade="BF"/>
            <w:hideMark/>
          </w:tcPr>
          <w:p w:rsidR="006B4E23"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6B4E23"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6B4E23" w:rsidRPr="00AE5FB1" w:rsidTr="00C925C2">
        <w:tc>
          <w:tcPr>
            <w:tcW w:w="6487" w:type="dxa"/>
            <w:hideMark/>
          </w:tcPr>
          <w:p w:rsidR="006B4E23" w:rsidRPr="006B4E23" w:rsidRDefault="006B4E23" w:rsidP="006B4E23">
            <w:pPr>
              <w:pStyle w:val="Texto"/>
              <w:ind w:firstLine="0"/>
              <w:rPr>
                <w:rFonts w:ascii="Montserrat" w:hAnsi="Montserrat"/>
                <w:b/>
                <w:bCs/>
                <w:sz w:val="20"/>
                <w:szCs w:val="20"/>
                <w:lang w:val="x-none"/>
              </w:rPr>
            </w:pPr>
            <w:r w:rsidRPr="006B4E23">
              <w:rPr>
                <w:rFonts w:ascii="Montserrat" w:hAnsi="Montserrat"/>
                <w:b/>
                <w:bCs/>
                <w:sz w:val="20"/>
                <w:szCs w:val="20"/>
                <w:lang w:val="x-none"/>
              </w:rPr>
              <w:t xml:space="preserve">Artículo 15.- </w:t>
            </w:r>
            <w:r w:rsidRPr="006B4E23">
              <w:rPr>
                <w:rFonts w:ascii="Montserrat" w:hAnsi="Montserrat"/>
                <w:bCs/>
                <w:sz w:val="20"/>
                <w:szCs w:val="20"/>
                <w:lang w:val="x-none"/>
              </w:rPr>
              <w:t>No se pagará el impuesto por la prestación de los siguientes servicios:</w:t>
            </w:r>
          </w:p>
          <w:p w:rsidR="006B4E23" w:rsidRDefault="006B4E23" w:rsidP="00C925C2">
            <w:pPr>
              <w:pStyle w:val="Texto"/>
              <w:spacing w:after="0"/>
              <w:ind w:firstLine="0"/>
              <w:rPr>
                <w:rFonts w:ascii="Montserrat" w:hAnsi="Montserrat"/>
                <w:sz w:val="20"/>
                <w:szCs w:val="20"/>
              </w:rPr>
            </w:pPr>
          </w:p>
          <w:p w:rsidR="006B4E23" w:rsidRPr="006B4E23" w:rsidRDefault="006B4E23" w:rsidP="00C925C2">
            <w:pPr>
              <w:pStyle w:val="Texto"/>
              <w:spacing w:after="0"/>
              <w:ind w:firstLine="0"/>
              <w:rPr>
                <w:rFonts w:ascii="Montserrat" w:hAnsi="Montserrat"/>
                <w:sz w:val="20"/>
                <w:szCs w:val="20"/>
              </w:rPr>
            </w:pPr>
            <w:r>
              <w:rPr>
                <w:rFonts w:ascii="Montserrat" w:hAnsi="Montserrat"/>
                <w:sz w:val="20"/>
                <w:szCs w:val="20"/>
              </w:rPr>
              <w:t>…</w:t>
            </w:r>
          </w:p>
          <w:p w:rsidR="006B4E23" w:rsidRDefault="006B4E23" w:rsidP="00C925C2">
            <w:pPr>
              <w:pStyle w:val="Textosinformato"/>
              <w:ind w:left="63" w:firstLine="29"/>
              <w:jc w:val="both"/>
              <w:rPr>
                <w:rFonts w:ascii="Montserrat" w:hAnsi="Montserrat"/>
                <w:bCs/>
              </w:rPr>
            </w:pPr>
          </w:p>
          <w:p w:rsidR="006B4E23" w:rsidRDefault="006B4E23" w:rsidP="006B4E23">
            <w:pPr>
              <w:pStyle w:val="Textosinformato"/>
              <w:ind w:left="706" w:hanging="706"/>
              <w:jc w:val="both"/>
              <w:rPr>
                <w:rFonts w:ascii="Montserrat" w:eastAsia="MS Mincho" w:hAnsi="Montserrat" w:cs="Arial"/>
                <w:szCs w:val="22"/>
              </w:rPr>
            </w:pPr>
            <w:r w:rsidRPr="006B4E23">
              <w:rPr>
                <w:rFonts w:ascii="Montserrat" w:eastAsia="MS Mincho" w:hAnsi="Montserrat" w:cs="Arial"/>
                <w:b/>
                <w:szCs w:val="22"/>
              </w:rPr>
              <w:t>V.</w:t>
            </w:r>
            <w:r w:rsidRPr="006B4E23">
              <w:rPr>
                <w:rFonts w:ascii="Montserrat" w:eastAsia="MS Mincho" w:hAnsi="Montserrat" w:cs="Arial"/>
                <w:b/>
                <w:szCs w:val="22"/>
              </w:rPr>
              <w:tab/>
            </w:r>
            <w:r w:rsidRPr="006B4E23">
              <w:rPr>
                <w:rFonts w:ascii="Montserrat" w:eastAsia="MS Mincho" w:hAnsi="Montserrat" w:cs="Arial"/>
                <w:szCs w:val="22"/>
              </w:rPr>
              <w:t>El transporte público terrestre de personas que se preste exclusivamente en áreas urbanas, suburbanas o en zonas metropolitanas.</w:t>
            </w:r>
          </w:p>
          <w:p w:rsidR="006B4E23" w:rsidRDefault="006B4E23"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25155C" w:rsidRDefault="0025155C" w:rsidP="006B4E23">
            <w:pPr>
              <w:pStyle w:val="Textosinformato"/>
              <w:ind w:left="706" w:hanging="706"/>
              <w:jc w:val="both"/>
              <w:rPr>
                <w:rFonts w:ascii="Montserrat" w:eastAsia="MS Mincho" w:hAnsi="Montserrat" w:cs="Arial"/>
                <w:szCs w:val="22"/>
              </w:rPr>
            </w:pPr>
          </w:p>
          <w:p w:rsidR="0025155C" w:rsidRDefault="0025155C" w:rsidP="006B4E23">
            <w:pPr>
              <w:pStyle w:val="Textosinformato"/>
              <w:ind w:left="706" w:hanging="706"/>
              <w:jc w:val="both"/>
              <w:rPr>
                <w:rFonts w:ascii="Montserrat" w:eastAsia="MS Mincho" w:hAnsi="Montserrat" w:cs="Arial"/>
                <w:szCs w:val="22"/>
              </w:rPr>
            </w:pPr>
          </w:p>
          <w:p w:rsidR="006B4E23" w:rsidRDefault="006B4E23" w:rsidP="006B4E23">
            <w:pPr>
              <w:pStyle w:val="Textosinformato"/>
              <w:ind w:left="706" w:hanging="706"/>
              <w:jc w:val="both"/>
              <w:rPr>
                <w:rFonts w:ascii="Montserrat" w:eastAsia="MS Mincho" w:hAnsi="Montserrat" w:cs="Arial"/>
                <w:szCs w:val="22"/>
              </w:rPr>
            </w:pPr>
            <w:r>
              <w:rPr>
                <w:rFonts w:ascii="Montserrat" w:eastAsia="MS Mincho" w:hAnsi="Montserrat" w:cs="Arial"/>
                <w:szCs w:val="22"/>
              </w:rPr>
              <w:t>…</w:t>
            </w:r>
          </w:p>
          <w:p w:rsidR="006B4E23" w:rsidRDefault="006B4E23" w:rsidP="006B4E23">
            <w:pPr>
              <w:pStyle w:val="Textosinformato"/>
              <w:ind w:left="706" w:hanging="706"/>
              <w:jc w:val="both"/>
              <w:rPr>
                <w:rFonts w:ascii="Montserrat" w:eastAsia="MS Mincho" w:hAnsi="Montserrat" w:cs="Arial"/>
                <w:szCs w:val="22"/>
              </w:rPr>
            </w:pPr>
          </w:p>
          <w:p w:rsidR="006B4E23" w:rsidRPr="006B4E23" w:rsidRDefault="003A237B" w:rsidP="006B4E23">
            <w:pPr>
              <w:pStyle w:val="Textosinformato"/>
              <w:ind w:left="706" w:hanging="706"/>
              <w:jc w:val="both"/>
              <w:rPr>
                <w:rFonts w:ascii="Montserrat" w:eastAsia="MS Mincho" w:hAnsi="Montserrat" w:cs="Arial"/>
                <w:b/>
                <w:szCs w:val="22"/>
              </w:rPr>
            </w:pPr>
            <w:r>
              <w:rPr>
                <w:rFonts w:ascii="Montserrat" w:eastAsia="MS Mincho" w:hAnsi="Montserrat" w:cs="Arial"/>
                <w:b/>
                <w:szCs w:val="22"/>
              </w:rPr>
              <w:t>No existe texto</w:t>
            </w:r>
          </w:p>
          <w:p w:rsidR="006B4E23" w:rsidRDefault="006B4E23"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DB307D" w:rsidRDefault="00DB307D" w:rsidP="006B4E23">
            <w:pPr>
              <w:pStyle w:val="Textosinformato"/>
              <w:ind w:left="706" w:hanging="706"/>
              <w:jc w:val="both"/>
              <w:rPr>
                <w:rFonts w:ascii="Montserrat" w:eastAsia="MS Mincho" w:hAnsi="Montserrat" w:cs="Arial"/>
                <w:szCs w:val="22"/>
              </w:rPr>
            </w:pPr>
          </w:p>
          <w:p w:rsidR="006B4E23" w:rsidRDefault="006B4E23" w:rsidP="006B4E23">
            <w:pPr>
              <w:pStyle w:val="Textosinformato"/>
              <w:ind w:left="706" w:hanging="706"/>
              <w:jc w:val="both"/>
              <w:rPr>
                <w:rFonts w:ascii="Montserrat" w:eastAsia="MS Mincho" w:hAnsi="Montserrat" w:cs="Arial"/>
                <w:szCs w:val="22"/>
              </w:rPr>
            </w:pPr>
            <w:r>
              <w:rPr>
                <w:rFonts w:ascii="Montserrat" w:eastAsia="MS Mincho" w:hAnsi="Montserrat" w:cs="Arial"/>
                <w:szCs w:val="22"/>
              </w:rPr>
              <w:t>…</w:t>
            </w:r>
          </w:p>
          <w:p w:rsidR="006B4E23" w:rsidRPr="00C20144" w:rsidRDefault="006B4E23" w:rsidP="003F4D2A">
            <w:pPr>
              <w:pStyle w:val="Textosinformato"/>
              <w:ind w:left="1415" w:hanging="709"/>
              <w:jc w:val="both"/>
              <w:rPr>
                <w:rFonts w:ascii="Montserrat" w:hAnsi="Montserrat"/>
                <w:bCs/>
              </w:rPr>
            </w:pPr>
          </w:p>
        </w:tc>
        <w:tc>
          <w:tcPr>
            <w:tcW w:w="6549" w:type="dxa"/>
            <w:hideMark/>
          </w:tcPr>
          <w:p w:rsidR="006B4E23" w:rsidRPr="006B4E23" w:rsidRDefault="006B4E23" w:rsidP="006B4E23">
            <w:pPr>
              <w:pStyle w:val="Textosinformato"/>
              <w:jc w:val="both"/>
              <w:rPr>
                <w:rFonts w:ascii="Montserrat" w:eastAsia="MS Mincho" w:hAnsi="Montserrat" w:cs="Arial"/>
                <w:szCs w:val="22"/>
              </w:rPr>
            </w:pPr>
            <w:bookmarkStart w:id="5" w:name="Artículo_15"/>
            <w:r w:rsidRPr="006B4E23">
              <w:rPr>
                <w:rFonts w:ascii="Montserrat" w:eastAsia="MS Mincho" w:hAnsi="Montserrat" w:cs="Arial"/>
                <w:b/>
                <w:bCs/>
                <w:szCs w:val="22"/>
              </w:rPr>
              <w:t>Artículo 15</w:t>
            </w:r>
            <w:bookmarkEnd w:id="5"/>
            <w:r w:rsidRPr="006B4E23">
              <w:rPr>
                <w:rFonts w:ascii="Montserrat" w:eastAsia="MS Mincho" w:hAnsi="Montserrat" w:cs="Arial"/>
                <w:b/>
                <w:bCs/>
                <w:szCs w:val="22"/>
              </w:rPr>
              <w:t>.-</w:t>
            </w:r>
            <w:r w:rsidRPr="006B4E23">
              <w:rPr>
                <w:rFonts w:ascii="Montserrat" w:eastAsia="MS Mincho" w:hAnsi="Montserrat" w:cs="Arial"/>
                <w:bCs/>
                <w:szCs w:val="22"/>
              </w:rPr>
              <w:t xml:space="preserve"> </w:t>
            </w:r>
            <w:r w:rsidRPr="006B4E23">
              <w:rPr>
                <w:rFonts w:ascii="Montserrat" w:eastAsia="MS Mincho" w:hAnsi="Montserrat" w:cs="Arial"/>
                <w:szCs w:val="22"/>
              </w:rPr>
              <w:t>…</w:t>
            </w:r>
          </w:p>
          <w:p w:rsidR="006B4E23" w:rsidRDefault="006B4E23" w:rsidP="006B4E23">
            <w:pPr>
              <w:pStyle w:val="Textosinformato"/>
              <w:jc w:val="both"/>
              <w:rPr>
                <w:rFonts w:ascii="Montserrat" w:eastAsia="MS Mincho" w:hAnsi="Montserrat" w:cs="Arial"/>
                <w:szCs w:val="22"/>
              </w:rPr>
            </w:pPr>
          </w:p>
          <w:p w:rsidR="006B4E23" w:rsidRDefault="006B4E23" w:rsidP="006B4E23">
            <w:pPr>
              <w:pStyle w:val="Textosinformato"/>
              <w:jc w:val="both"/>
              <w:rPr>
                <w:rFonts w:ascii="Montserrat" w:eastAsia="MS Mincho" w:hAnsi="Montserrat" w:cs="Arial"/>
                <w:szCs w:val="22"/>
              </w:rPr>
            </w:pPr>
          </w:p>
          <w:p w:rsidR="006B4E23" w:rsidRDefault="006B4E23" w:rsidP="006B4E23">
            <w:pPr>
              <w:pStyle w:val="Textosinformato"/>
              <w:jc w:val="both"/>
              <w:rPr>
                <w:rFonts w:ascii="Montserrat" w:eastAsia="MS Mincho" w:hAnsi="Montserrat" w:cs="Arial"/>
                <w:szCs w:val="22"/>
              </w:rPr>
            </w:pPr>
          </w:p>
          <w:p w:rsidR="006B4E23" w:rsidRPr="006B4E23" w:rsidRDefault="006B4E23" w:rsidP="006B4E23">
            <w:pPr>
              <w:pStyle w:val="Textosinformato"/>
              <w:ind w:left="706" w:hanging="706"/>
              <w:jc w:val="both"/>
              <w:rPr>
                <w:rFonts w:ascii="Montserrat" w:eastAsia="MS Mincho" w:hAnsi="Montserrat" w:cs="Arial"/>
                <w:szCs w:val="22"/>
              </w:rPr>
            </w:pPr>
          </w:p>
          <w:p w:rsidR="003D4A0F" w:rsidRPr="003D4A0F" w:rsidRDefault="006B4E23" w:rsidP="003D4A0F">
            <w:pPr>
              <w:pStyle w:val="Textosinformato"/>
              <w:ind w:left="706" w:hanging="706"/>
              <w:jc w:val="both"/>
              <w:rPr>
                <w:rFonts w:ascii="Montserrat" w:eastAsia="MS Mincho" w:hAnsi="Montserrat" w:cs="Arial"/>
                <w:b/>
                <w:szCs w:val="22"/>
              </w:rPr>
            </w:pPr>
            <w:r w:rsidRPr="006B4E23">
              <w:rPr>
                <w:rFonts w:ascii="Montserrat" w:eastAsia="MS Mincho" w:hAnsi="Montserrat" w:cs="Arial"/>
                <w:b/>
                <w:szCs w:val="22"/>
              </w:rPr>
              <w:t>V.</w:t>
            </w:r>
            <w:r w:rsidRPr="006B4E23">
              <w:rPr>
                <w:rFonts w:ascii="Montserrat" w:eastAsia="MS Mincho" w:hAnsi="Montserrat" w:cs="Arial"/>
                <w:b/>
                <w:szCs w:val="22"/>
              </w:rPr>
              <w:tab/>
            </w:r>
            <w:r w:rsidRPr="006B4E23">
              <w:rPr>
                <w:rFonts w:ascii="Montserrat" w:eastAsia="MS Mincho" w:hAnsi="Montserrat" w:cs="Arial"/>
                <w:szCs w:val="22"/>
              </w:rPr>
              <w:t>El transporte público terrestre de personas que se preste exclusivamente en áreas urbanas, suburbanas o en zonas metropolitanas</w:t>
            </w:r>
            <w:r w:rsidR="0024274F">
              <w:rPr>
                <w:rFonts w:ascii="Montserrat" w:eastAsia="MS Mincho" w:hAnsi="Montserrat" w:cs="Arial"/>
                <w:szCs w:val="22"/>
              </w:rPr>
              <w:t xml:space="preserve">. </w:t>
            </w:r>
            <w:r w:rsidR="0024274F" w:rsidRPr="0024274F">
              <w:rPr>
                <w:rFonts w:ascii="Montserrat" w:eastAsia="MS Mincho" w:hAnsi="Montserrat" w:cs="Arial"/>
                <w:b/>
                <w:szCs w:val="22"/>
              </w:rPr>
              <w:t>No se considera transporte público aquél que se contrata mediante plataformas de servicios digitales de intermediación entre terceros que sean oferentes de servicios de transporte y los demandantes de los mismos, cuando los vehículos con los que se proporcione el servicio sean de uso particular.</w:t>
            </w:r>
          </w:p>
          <w:p w:rsidR="006B4E23" w:rsidRPr="006B4E23" w:rsidRDefault="006B4E23" w:rsidP="006B4E23">
            <w:pPr>
              <w:pStyle w:val="Textosinformato"/>
              <w:jc w:val="both"/>
              <w:rPr>
                <w:rFonts w:ascii="Montserrat" w:eastAsia="MS Mincho" w:hAnsi="Montserrat" w:cs="Arial"/>
                <w:szCs w:val="22"/>
              </w:rPr>
            </w:pPr>
          </w:p>
          <w:p w:rsidR="006B4E23" w:rsidRPr="006B4E23" w:rsidRDefault="006B4E23" w:rsidP="006B4E23">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6B4E23" w:rsidRPr="006B4E23" w:rsidRDefault="006B4E23" w:rsidP="006B4E23">
            <w:pPr>
              <w:pStyle w:val="Textosinformato"/>
              <w:jc w:val="both"/>
              <w:rPr>
                <w:rFonts w:ascii="Montserrat" w:eastAsia="MS Mincho" w:hAnsi="Montserrat" w:cs="Arial"/>
                <w:szCs w:val="22"/>
              </w:rPr>
            </w:pPr>
          </w:p>
          <w:p w:rsidR="006B4E23" w:rsidRPr="006B4E23" w:rsidRDefault="006B4E23" w:rsidP="006B4E23">
            <w:pPr>
              <w:pStyle w:val="Textosinformato"/>
              <w:ind w:left="706" w:hanging="706"/>
              <w:jc w:val="both"/>
              <w:rPr>
                <w:rFonts w:ascii="Montserrat" w:eastAsia="MS Mincho" w:hAnsi="Montserrat" w:cs="Arial"/>
                <w:b/>
                <w:szCs w:val="22"/>
              </w:rPr>
            </w:pPr>
            <w:r w:rsidRPr="006B4E23">
              <w:rPr>
                <w:rFonts w:ascii="Montserrat" w:eastAsia="MS Mincho" w:hAnsi="Montserrat" w:cs="Arial"/>
                <w:b/>
                <w:szCs w:val="22"/>
              </w:rPr>
              <w:t>VII.</w:t>
            </w:r>
            <w:r w:rsidRPr="006B4E23">
              <w:rPr>
                <w:rFonts w:ascii="Montserrat" w:eastAsia="MS Mincho" w:hAnsi="Montserrat" w:cs="Arial"/>
                <w:b/>
                <w:szCs w:val="22"/>
              </w:rPr>
              <w:tab/>
              <w:t>Los prestados por las personas morales a que se refiere la fracción VI del artículo 79 de la Ley del Impuesto sobre la Renta.</w:t>
            </w:r>
          </w:p>
          <w:p w:rsidR="006B4E23" w:rsidRPr="006B4E23" w:rsidRDefault="006B4E23" w:rsidP="006B4E23">
            <w:pPr>
              <w:pStyle w:val="Textosinformato"/>
              <w:jc w:val="both"/>
              <w:rPr>
                <w:rFonts w:ascii="Montserrat" w:eastAsia="MS Mincho" w:hAnsi="Montserrat" w:cs="Arial"/>
                <w:szCs w:val="22"/>
              </w:rPr>
            </w:pPr>
          </w:p>
          <w:p w:rsidR="006B4E23" w:rsidRPr="006B4E23" w:rsidRDefault="006B4E23" w:rsidP="006B4E23">
            <w:pPr>
              <w:pStyle w:val="Textosinformato"/>
              <w:jc w:val="both"/>
              <w:rPr>
                <w:rFonts w:ascii="Montserrat" w:eastAsia="MS Mincho" w:hAnsi="Montserrat" w:cs="Arial"/>
                <w:szCs w:val="22"/>
              </w:rPr>
            </w:pPr>
            <w:r w:rsidRPr="006B4E23">
              <w:rPr>
                <w:rFonts w:ascii="Montserrat" w:eastAsia="MS Mincho" w:hAnsi="Montserrat" w:cs="Arial"/>
                <w:szCs w:val="22"/>
              </w:rPr>
              <w:t>…</w:t>
            </w:r>
          </w:p>
          <w:p w:rsidR="006B4E23" w:rsidRPr="006B4E23" w:rsidRDefault="006B4E23" w:rsidP="006B4E23">
            <w:pPr>
              <w:pStyle w:val="Textosinformato"/>
              <w:jc w:val="both"/>
              <w:rPr>
                <w:rFonts w:ascii="Montserrat" w:eastAsia="MS Mincho" w:hAnsi="Montserrat" w:cs="Arial"/>
                <w:szCs w:val="22"/>
              </w:rPr>
            </w:pPr>
          </w:p>
          <w:p w:rsidR="00002320" w:rsidRDefault="00002320" w:rsidP="00002320">
            <w:pPr>
              <w:pStyle w:val="Textosinformato"/>
              <w:jc w:val="both"/>
              <w:rPr>
                <w:rFonts w:ascii="Montserrat" w:hAnsi="Montserrat"/>
                <w:szCs w:val="22"/>
              </w:rPr>
            </w:pPr>
          </w:p>
          <w:p w:rsidR="00265A74" w:rsidRDefault="00265A74" w:rsidP="00002320">
            <w:pPr>
              <w:pStyle w:val="Textosinformato"/>
              <w:jc w:val="both"/>
              <w:rPr>
                <w:rFonts w:ascii="Montserrat" w:hAnsi="Montserrat"/>
                <w:szCs w:val="22"/>
              </w:rPr>
            </w:pPr>
          </w:p>
          <w:p w:rsidR="00265A74" w:rsidRDefault="00265A74" w:rsidP="00002320">
            <w:pPr>
              <w:pStyle w:val="Textosinformato"/>
              <w:jc w:val="both"/>
              <w:rPr>
                <w:rFonts w:ascii="Montserrat" w:hAnsi="Montserrat"/>
                <w:szCs w:val="22"/>
              </w:rPr>
            </w:pPr>
          </w:p>
          <w:p w:rsidR="00DB210F" w:rsidRDefault="00DB210F" w:rsidP="00002320">
            <w:pPr>
              <w:pStyle w:val="Textosinformato"/>
              <w:jc w:val="both"/>
              <w:rPr>
                <w:rFonts w:ascii="Montserrat" w:hAnsi="Montserrat"/>
                <w:szCs w:val="22"/>
              </w:rPr>
            </w:pPr>
          </w:p>
          <w:p w:rsidR="0024274F" w:rsidRDefault="0024274F" w:rsidP="00002320">
            <w:pPr>
              <w:pStyle w:val="Textosinformato"/>
              <w:jc w:val="both"/>
              <w:rPr>
                <w:rFonts w:ascii="Montserrat" w:hAnsi="Montserrat"/>
                <w:szCs w:val="22"/>
              </w:rPr>
            </w:pPr>
          </w:p>
          <w:p w:rsidR="00DB210F" w:rsidRDefault="00DB210F" w:rsidP="00002320">
            <w:pPr>
              <w:pStyle w:val="Textosinformato"/>
              <w:jc w:val="both"/>
              <w:rPr>
                <w:rFonts w:ascii="Montserrat" w:hAnsi="Montserrat"/>
                <w:szCs w:val="22"/>
              </w:rPr>
            </w:pPr>
          </w:p>
          <w:p w:rsidR="00DB210F" w:rsidRDefault="00DB210F" w:rsidP="00002320">
            <w:pPr>
              <w:pStyle w:val="Textosinformato"/>
              <w:jc w:val="both"/>
              <w:rPr>
                <w:rFonts w:ascii="Montserrat" w:hAnsi="Montserrat"/>
                <w:szCs w:val="22"/>
              </w:rPr>
            </w:pPr>
          </w:p>
          <w:p w:rsidR="0024274F" w:rsidRDefault="0024274F" w:rsidP="00002320">
            <w:pPr>
              <w:pStyle w:val="Textosinformato"/>
              <w:jc w:val="both"/>
              <w:rPr>
                <w:rFonts w:ascii="Montserrat" w:hAnsi="Montserrat"/>
                <w:szCs w:val="22"/>
              </w:rPr>
            </w:pPr>
          </w:p>
          <w:p w:rsidR="00265A74" w:rsidRDefault="00265A74" w:rsidP="00002320">
            <w:pPr>
              <w:pStyle w:val="Textosinformato"/>
              <w:jc w:val="both"/>
              <w:rPr>
                <w:rFonts w:ascii="Montserrat" w:hAnsi="Montserrat"/>
                <w:szCs w:val="22"/>
              </w:rPr>
            </w:pPr>
          </w:p>
          <w:p w:rsidR="00265A74" w:rsidRPr="006B4E23" w:rsidRDefault="00265A74" w:rsidP="00002320">
            <w:pPr>
              <w:pStyle w:val="Textosinformato"/>
              <w:jc w:val="both"/>
              <w:rPr>
                <w:rFonts w:ascii="Montserrat" w:hAnsi="Montserrat"/>
                <w:szCs w:val="22"/>
              </w:rPr>
            </w:pPr>
          </w:p>
          <w:p w:rsidR="006B4E23" w:rsidRPr="00E56588" w:rsidRDefault="006B4E23" w:rsidP="00DB210F">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w:t>
            </w:r>
            <w:r w:rsidR="00E56588" w:rsidRPr="00E56588">
              <w:rPr>
                <w:rFonts w:ascii="Montserrat" w:eastAsia="Times New Roman" w:hAnsi="Montserrat" w:cs="Arial"/>
                <w:b/>
                <w:i/>
                <w:sz w:val="20"/>
                <w:szCs w:val="20"/>
                <w:lang w:eastAsia="es-MX"/>
              </w:rPr>
              <w:t xml:space="preserve">reforma artículo </w:t>
            </w:r>
            <w:r w:rsidR="00E56588" w:rsidRPr="00E56588">
              <w:rPr>
                <w:rFonts w:ascii="Montserrat" w:eastAsia="Times New Roman" w:hAnsi="Montserrat" w:cs="Arial"/>
                <w:b/>
                <w:i/>
                <w:sz w:val="20"/>
                <w:szCs w:val="20"/>
                <w:lang w:val="es-ES" w:eastAsia="es-MX"/>
              </w:rPr>
              <w:t>15, fracción V y se adiciona con una fracción VII</w:t>
            </w:r>
            <w:r w:rsidRPr="00E56588">
              <w:rPr>
                <w:rFonts w:ascii="Montserrat" w:eastAsia="Times New Roman" w:hAnsi="Montserrat" w:cs="Arial"/>
                <w:b/>
                <w:i/>
                <w:sz w:val="20"/>
                <w:szCs w:val="20"/>
                <w:lang w:eastAsia="es-MX"/>
              </w:rPr>
              <w:t>)</w:t>
            </w:r>
          </w:p>
        </w:tc>
      </w:tr>
    </w:tbl>
    <w:p w:rsidR="00EF5661" w:rsidRDefault="0025155C">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D94A4A" w:rsidRPr="00AE5FB1" w:rsidTr="00C925C2">
        <w:tc>
          <w:tcPr>
            <w:tcW w:w="6487" w:type="dxa"/>
            <w:shd w:val="clear" w:color="auto" w:fill="BFBFBF" w:themeFill="background1" w:themeFillShade="BF"/>
            <w:hideMark/>
          </w:tcPr>
          <w:p w:rsidR="00D94A4A"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D94A4A"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D94A4A" w:rsidRPr="00AE5FB1" w:rsidTr="00C925C2">
        <w:tc>
          <w:tcPr>
            <w:tcW w:w="6487" w:type="dxa"/>
            <w:hideMark/>
          </w:tcPr>
          <w:p w:rsidR="00D94A4A" w:rsidRDefault="00D94A4A" w:rsidP="00D94A4A">
            <w:pPr>
              <w:pStyle w:val="Default"/>
              <w:jc w:val="both"/>
              <w:rPr>
                <w:rFonts w:ascii="Montserrat" w:hAnsi="Montserrat"/>
                <w:bCs/>
                <w:sz w:val="20"/>
              </w:rPr>
            </w:pPr>
            <w:r w:rsidRPr="00D94A4A">
              <w:rPr>
                <w:rFonts w:ascii="Montserrat" w:hAnsi="Montserrat"/>
                <w:b/>
                <w:bCs/>
                <w:sz w:val="20"/>
              </w:rPr>
              <w:t>Artículo 16.-</w:t>
            </w:r>
            <w:r w:rsidRPr="00D94A4A">
              <w:rPr>
                <w:rFonts w:ascii="Montserrat" w:hAnsi="Montserrat"/>
                <w:bCs/>
                <w:sz w:val="20"/>
              </w:rPr>
              <w:t xml:space="preserve"> Para los efectos de esta Ley, se entiende que se presta el servicio en territorio nacional cuando en el mismo se lleva a cabo, total o parcialmente, por un residente en el país.</w:t>
            </w:r>
          </w:p>
          <w:p w:rsidR="00D94A4A" w:rsidRDefault="00D94A4A" w:rsidP="00D94A4A">
            <w:pPr>
              <w:pStyle w:val="Default"/>
              <w:jc w:val="both"/>
              <w:rPr>
                <w:rFonts w:ascii="Montserrat" w:hAnsi="Montserrat"/>
                <w:bCs/>
                <w:sz w:val="20"/>
              </w:rPr>
            </w:pPr>
          </w:p>
          <w:p w:rsidR="00D94A4A" w:rsidRDefault="00D94A4A" w:rsidP="00D94A4A">
            <w:pPr>
              <w:pStyle w:val="Default"/>
              <w:jc w:val="both"/>
              <w:rPr>
                <w:rFonts w:ascii="Montserrat" w:hAnsi="Montserrat"/>
                <w:bCs/>
                <w:sz w:val="20"/>
              </w:rPr>
            </w:pPr>
            <w:r>
              <w:rPr>
                <w:rFonts w:ascii="Montserrat" w:hAnsi="Montserrat"/>
                <w:bCs/>
                <w:sz w:val="20"/>
              </w:rPr>
              <w:t>…</w:t>
            </w:r>
          </w:p>
          <w:p w:rsidR="00D94A4A" w:rsidRDefault="00D94A4A" w:rsidP="00D94A4A">
            <w:pPr>
              <w:pStyle w:val="Default"/>
              <w:jc w:val="both"/>
              <w:rPr>
                <w:rFonts w:ascii="Montserrat" w:hAnsi="Montserrat"/>
                <w:bCs/>
                <w:sz w:val="20"/>
              </w:rPr>
            </w:pPr>
          </w:p>
          <w:p w:rsidR="00D94A4A" w:rsidRDefault="00D94A4A" w:rsidP="00D94A4A">
            <w:pPr>
              <w:pStyle w:val="Default"/>
              <w:jc w:val="both"/>
              <w:rPr>
                <w:rFonts w:ascii="Montserrat" w:hAnsi="Montserrat"/>
                <w:b/>
                <w:bCs/>
                <w:sz w:val="20"/>
              </w:rPr>
            </w:pPr>
            <w:r w:rsidRPr="00D94A4A">
              <w:rPr>
                <w:rFonts w:ascii="Montserrat" w:hAnsi="Montserrat"/>
                <w:b/>
                <w:bCs/>
                <w:sz w:val="20"/>
              </w:rPr>
              <w:t>No existe texto</w:t>
            </w:r>
          </w:p>
          <w:p w:rsidR="00D94A4A" w:rsidRDefault="00D94A4A" w:rsidP="00D94A4A">
            <w:pPr>
              <w:pStyle w:val="Default"/>
              <w:jc w:val="both"/>
              <w:rPr>
                <w:rFonts w:ascii="Montserrat" w:hAnsi="Montserrat"/>
                <w:b/>
                <w:bCs/>
                <w:sz w:val="20"/>
              </w:rPr>
            </w:pPr>
          </w:p>
          <w:p w:rsidR="00D94A4A" w:rsidRDefault="00D94A4A" w:rsidP="00D94A4A">
            <w:pPr>
              <w:pStyle w:val="Default"/>
              <w:jc w:val="both"/>
              <w:rPr>
                <w:rFonts w:ascii="Montserrat" w:hAnsi="Montserrat"/>
                <w:b/>
                <w:bCs/>
                <w:sz w:val="20"/>
              </w:rPr>
            </w:pPr>
          </w:p>
          <w:p w:rsidR="00D94A4A" w:rsidRDefault="00D94A4A" w:rsidP="00D94A4A">
            <w:pPr>
              <w:pStyle w:val="Default"/>
              <w:jc w:val="both"/>
              <w:rPr>
                <w:rFonts w:ascii="Montserrat" w:hAnsi="Montserrat"/>
                <w:b/>
                <w:bCs/>
                <w:sz w:val="20"/>
              </w:rPr>
            </w:pPr>
          </w:p>
          <w:p w:rsidR="00D94A4A" w:rsidRDefault="00D94A4A" w:rsidP="00D94A4A">
            <w:pPr>
              <w:pStyle w:val="Default"/>
              <w:jc w:val="both"/>
              <w:rPr>
                <w:rFonts w:ascii="Montserrat" w:hAnsi="Montserrat"/>
                <w:b/>
                <w:bCs/>
                <w:sz w:val="20"/>
              </w:rPr>
            </w:pPr>
          </w:p>
          <w:p w:rsidR="00D94A4A" w:rsidRDefault="00D94A4A" w:rsidP="00D94A4A">
            <w:pPr>
              <w:pStyle w:val="Default"/>
              <w:jc w:val="both"/>
              <w:rPr>
                <w:rFonts w:ascii="Montserrat" w:hAnsi="Montserrat"/>
                <w:b/>
                <w:bCs/>
                <w:sz w:val="20"/>
              </w:rPr>
            </w:pPr>
          </w:p>
          <w:p w:rsidR="00D94A4A" w:rsidRDefault="00D94A4A" w:rsidP="00D94A4A">
            <w:pPr>
              <w:pStyle w:val="Default"/>
              <w:jc w:val="both"/>
              <w:rPr>
                <w:rFonts w:ascii="Montserrat" w:hAnsi="Montserrat"/>
                <w:b/>
                <w:bCs/>
                <w:sz w:val="20"/>
              </w:rPr>
            </w:pPr>
          </w:p>
          <w:p w:rsidR="00D94A4A" w:rsidRPr="00D94A4A" w:rsidRDefault="00D94A4A" w:rsidP="00D94A4A">
            <w:pPr>
              <w:pStyle w:val="Default"/>
              <w:jc w:val="both"/>
              <w:rPr>
                <w:rFonts w:ascii="Montserrat" w:hAnsi="Montserrat"/>
                <w:bCs/>
                <w:sz w:val="20"/>
              </w:rPr>
            </w:pPr>
            <w:r w:rsidRPr="00D94A4A">
              <w:rPr>
                <w:rFonts w:ascii="Montserrat" w:hAnsi="Montserrat"/>
                <w:bCs/>
                <w:sz w:val="20"/>
              </w:rPr>
              <w:t>…</w:t>
            </w:r>
          </w:p>
          <w:p w:rsidR="00D94A4A" w:rsidRPr="00C20144" w:rsidRDefault="00D94A4A" w:rsidP="00D94A4A">
            <w:pPr>
              <w:pStyle w:val="Default"/>
              <w:jc w:val="both"/>
              <w:rPr>
                <w:rFonts w:ascii="Montserrat" w:hAnsi="Montserrat"/>
                <w:bCs/>
              </w:rPr>
            </w:pPr>
          </w:p>
        </w:tc>
        <w:tc>
          <w:tcPr>
            <w:tcW w:w="6549" w:type="dxa"/>
            <w:hideMark/>
          </w:tcPr>
          <w:p w:rsidR="00D94A4A" w:rsidRPr="00D94A4A" w:rsidRDefault="00D94A4A" w:rsidP="00D94A4A">
            <w:pPr>
              <w:pStyle w:val="Default"/>
              <w:rPr>
                <w:rFonts w:ascii="Montserrat" w:hAnsi="Montserrat"/>
                <w:b/>
                <w:sz w:val="20"/>
                <w:lang w:val="es-ES"/>
              </w:rPr>
            </w:pPr>
            <w:r w:rsidRPr="00D94A4A">
              <w:rPr>
                <w:rFonts w:ascii="Montserrat" w:hAnsi="Montserrat"/>
                <w:b/>
                <w:sz w:val="20"/>
                <w:lang w:val="es-ES"/>
              </w:rPr>
              <w:t>Artículo 16.</w:t>
            </w:r>
            <w:r w:rsidRPr="00413F5B">
              <w:rPr>
                <w:rFonts w:ascii="Montserrat" w:hAnsi="Montserrat"/>
                <w:sz w:val="20"/>
                <w:lang w:val="es-ES"/>
              </w:rPr>
              <w:t xml:space="preserve"> …</w:t>
            </w:r>
          </w:p>
          <w:p w:rsidR="00D94A4A" w:rsidRDefault="00D94A4A" w:rsidP="00D94A4A">
            <w:pPr>
              <w:pStyle w:val="Default"/>
              <w:jc w:val="both"/>
              <w:rPr>
                <w:rFonts w:ascii="Montserrat" w:hAnsi="Montserrat"/>
                <w:b/>
                <w:sz w:val="20"/>
                <w:lang w:val="es-ES"/>
              </w:rPr>
            </w:pPr>
          </w:p>
          <w:p w:rsidR="00D94A4A" w:rsidRDefault="00D94A4A" w:rsidP="00D94A4A">
            <w:pPr>
              <w:pStyle w:val="Default"/>
              <w:jc w:val="both"/>
              <w:rPr>
                <w:rFonts w:ascii="Montserrat" w:hAnsi="Montserrat"/>
                <w:b/>
                <w:sz w:val="20"/>
                <w:lang w:val="es-ES"/>
              </w:rPr>
            </w:pPr>
          </w:p>
          <w:p w:rsidR="00D94A4A" w:rsidRDefault="00D94A4A" w:rsidP="00D94A4A">
            <w:pPr>
              <w:pStyle w:val="Default"/>
              <w:jc w:val="both"/>
              <w:rPr>
                <w:rFonts w:ascii="Montserrat" w:hAnsi="Montserrat"/>
                <w:b/>
                <w:sz w:val="20"/>
                <w:lang w:val="es-ES"/>
              </w:rPr>
            </w:pPr>
          </w:p>
          <w:p w:rsidR="00D94A4A" w:rsidRDefault="00D94A4A" w:rsidP="00D94A4A">
            <w:pPr>
              <w:pStyle w:val="Default"/>
              <w:jc w:val="both"/>
              <w:rPr>
                <w:rFonts w:ascii="Montserrat" w:hAnsi="Montserrat"/>
                <w:b/>
                <w:sz w:val="20"/>
                <w:lang w:val="es-ES"/>
              </w:rPr>
            </w:pPr>
          </w:p>
          <w:p w:rsidR="00D94A4A" w:rsidRPr="00D94A4A" w:rsidRDefault="00D94A4A" w:rsidP="00D94A4A">
            <w:pPr>
              <w:pStyle w:val="Default"/>
              <w:jc w:val="both"/>
              <w:rPr>
                <w:rFonts w:ascii="Montserrat" w:hAnsi="Montserrat"/>
                <w:b/>
                <w:sz w:val="20"/>
                <w:lang w:val="es-ES"/>
              </w:rPr>
            </w:pPr>
          </w:p>
          <w:p w:rsidR="00D94A4A" w:rsidRPr="00D94A4A" w:rsidRDefault="00D94A4A" w:rsidP="00D94A4A">
            <w:pPr>
              <w:pStyle w:val="Default"/>
              <w:jc w:val="both"/>
              <w:rPr>
                <w:rFonts w:ascii="Montserrat" w:hAnsi="Montserrat"/>
                <w:b/>
                <w:sz w:val="20"/>
                <w:lang w:val="es-ES"/>
              </w:rPr>
            </w:pPr>
            <w:r w:rsidRPr="00D94A4A">
              <w:rPr>
                <w:rFonts w:ascii="Montserrat" w:hAnsi="Montserrat"/>
                <w:b/>
                <w:sz w:val="20"/>
                <w:lang w:val="es-ES"/>
              </w:rPr>
              <w:t>Tratándose de los servicios digitales a que se refiere el artículo 18-B de esta Ley, prestados por residentes en el extranjero sin establecimiento en México, se considera que el servicio se presta en territorio nacional cuando el receptor del servicio se encuentre en dicho territorio y se estará a lo dispuesto en el Capítulo III BIS del presente ordenamiento.</w:t>
            </w:r>
          </w:p>
          <w:p w:rsidR="00D94A4A" w:rsidRPr="00D94A4A" w:rsidRDefault="00D94A4A" w:rsidP="00D94A4A">
            <w:pPr>
              <w:pStyle w:val="Default"/>
              <w:jc w:val="both"/>
              <w:rPr>
                <w:rFonts w:ascii="Montserrat" w:hAnsi="Montserrat"/>
                <w:b/>
                <w:sz w:val="20"/>
                <w:lang w:val="es-ES"/>
              </w:rPr>
            </w:pPr>
          </w:p>
          <w:p w:rsidR="00D94A4A" w:rsidRPr="00D94A4A" w:rsidRDefault="00D94A4A" w:rsidP="00D94A4A">
            <w:pPr>
              <w:pStyle w:val="Default"/>
              <w:jc w:val="both"/>
              <w:rPr>
                <w:rFonts w:ascii="Montserrat" w:hAnsi="Montserrat"/>
                <w:sz w:val="20"/>
                <w:lang w:val="es-ES"/>
              </w:rPr>
            </w:pPr>
            <w:r w:rsidRPr="00D94A4A">
              <w:rPr>
                <w:rFonts w:ascii="Montserrat" w:hAnsi="Montserrat"/>
                <w:sz w:val="20"/>
                <w:lang w:val="es-ES"/>
              </w:rPr>
              <w:t>…</w:t>
            </w: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jc w:val="both"/>
              <w:rPr>
                <w:rFonts w:ascii="Montserrat" w:eastAsia="Times New Roman" w:hAnsi="Montserrat" w:cs="Arial"/>
                <w:i/>
                <w:sz w:val="20"/>
                <w:szCs w:val="20"/>
                <w:lang w:eastAsia="es-MX"/>
              </w:rPr>
            </w:pPr>
          </w:p>
          <w:p w:rsidR="00D94A4A" w:rsidRDefault="00D94A4A"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002320" w:rsidRDefault="00002320" w:rsidP="00C925C2">
            <w:pPr>
              <w:ind w:left="63"/>
              <w:jc w:val="both"/>
              <w:rPr>
                <w:rFonts w:ascii="Montserrat" w:eastAsia="Times New Roman" w:hAnsi="Montserrat" w:cs="Arial"/>
                <w:i/>
                <w:sz w:val="20"/>
                <w:szCs w:val="20"/>
                <w:lang w:eastAsia="es-MX"/>
              </w:rPr>
            </w:pPr>
          </w:p>
          <w:p w:rsidR="00002320" w:rsidRDefault="00002320" w:rsidP="00C925C2">
            <w:pPr>
              <w:ind w:left="63"/>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ind w:left="63"/>
              <w:jc w:val="both"/>
              <w:rPr>
                <w:rFonts w:ascii="Montserrat" w:eastAsia="Times New Roman" w:hAnsi="Montserrat" w:cs="Arial"/>
                <w:i/>
                <w:sz w:val="20"/>
                <w:szCs w:val="20"/>
                <w:lang w:eastAsia="es-MX"/>
              </w:rPr>
            </w:pPr>
          </w:p>
          <w:p w:rsidR="00D94A4A" w:rsidRDefault="00D94A4A" w:rsidP="00C925C2">
            <w:pPr>
              <w:jc w:val="both"/>
              <w:rPr>
                <w:rFonts w:ascii="Montserrat" w:eastAsia="Times New Roman" w:hAnsi="Montserrat" w:cs="Arial"/>
                <w:i/>
                <w:sz w:val="20"/>
                <w:szCs w:val="20"/>
                <w:lang w:eastAsia="es-MX"/>
              </w:rPr>
            </w:pPr>
          </w:p>
          <w:p w:rsidR="00D94A4A" w:rsidRPr="00E56588" w:rsidRDefault="00D94A4A" w:rsidP="00D94A4A">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w:t>
            </w:r>
            <w:r w:rsidR="00E56588" w:rsidRPr="00E56588">
              <w:rPr>
                <w:rFonts w:ascii="Montserrat" w:eastAsia="Times New Roman" w:hAnsi="Montserrat" w:cs="Arial"/>
                <w:b/>
                <w:i/>
                <w:sz w:val="20"/>
                <w:szCs w:val="20"/>
                <w:lang w:eastAsia="es-MX"/>
              </w:rPr>
              <w:t xml:space="preserve">Se adiciona el artículo </w:t>
            </w:r>
            <w:r w:rsidR="00E56588" w:rsidRPr="00E56588">
              <w:rPr>
                <w:rFonts w:ascii="Montserrat" w:eastAsia="Times New Roman" w:hAnsi="Montserrat" w:cs="Arial"/>
                <w:b/>
                <w:i/>
                <w:sz w:val="20"/>
                <w:szCs w:val="20"/>
                <w:lang w:val="es-ES" w:eastAsia="es-MX"/>
              </w:rPr>
              <w:t>16, con un cuarto párrafo, pasando el actual cuarto párrafo a ser quinto párrafo</w:t>
            </w:r>
            <w:r w:rsidRPr="00E56588">
              <w:rPr>
                <w:rFonts w:ascii="Montserrat" w:eastAsia="Times New Roman" w:hAnsi="Montserrat" w:cs="Arial"/>
                <w:b/>
                <w:i/>
                <w:sz w:val="20"/>
                <w:szCs w:val="20"/>
                <w:lang w:eastAsia="es-MX"/>
              </w:rPr>
              <w:t>)</w:t>
            </w:r>
          </w:p>
        </w:tc>
      </w:tr>
    </w:tbl>
    <w:p w:rsidR="00D94A4A" w:rsidRDefault="00D94A4A">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EF5661" w:rsidRPr="00AE5FB1" w:rsidTr="00C925C2">
        <w:tc>
          <w:tcPr>
            <w:tcW w:w="6487" w:type="dxa"/>
            <w:shd w:val="clear" w:color="auto" w:fill="BFBFBF" w:themeFill="background1" w:themeFillShade="BF"/>
            <w:hideMark/>
          </w:tcPr>
          <w:p w:rsidR="00EF5661"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EF5661"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EF5661" w:rsidRPr="00AE5FB1" w:rsidTr="00C925C2">
        <w:tc>
          <w:tcPr>
            <w:tcW w:w="6487" w:type="dxa"/>
            <w:hideMark/>
          </w:tcPr>
          <w:p w:rsidR="00EF5661" w:rsidRPr="00EF5661" w:rsidRDefault="00EF5661" w:rsidP="00EF5661">
            <w:pPr>
              <w:pStyle w:val="Texto"/>
              <w:ind w:firstLine="0"/>
              <w:rPr>
                <w:rFonts w:ascii="Montserrat" w:hAnsi="Montserrat"/>
                <w:bCs/>
                <w:sz w:val="20"/>
                <w:szCs w:val="20"/>
                <w:lang w:val="x-none"/>
              </w:rPr>
            </w:pPr>
            <w:bookmarkStart w:id="6" w:name="Artículo_17"/>
            <w:r w:rsidRPr="00EF5661">
              <w:rPr>
                <w:rFonts w:ascii="Montserrat" w:hAnsi="Montserrat"/>
                <w:b/>
                <w:bCs/>
                <w:sz w:val="20"/>
                <w:szCs w:val="20"/>
                <w:lang w:val="x-none"/>
              </w:rPr>
              <w:t>Artículo 17</w:t>
            </w:r>
            <w:bookmarkEnd w:id="6"/>
            <w:r w:rsidRPr="00EF5661">
              <w:rPr>
                <w:rFonts w:ascii="Montserrat" w:hAnsi="Montserrat"/>
                <w:b/>
                <w:bCs/>
                <w:sz w:val="20"/>
                <w:szCs w:val="20"/>
                <w:lang w:val="x-none"/>
              </w:rPr>
              <w:t xml:space="preserve">.- </w:t>
            </w:r>
            <w:r w:rsidRPr="00EF5661">
              <w:rPr>
                <w:rFonts w:ascii="Montserrat" w:hAnsi="Montserrat"/>
                <w:bCs/>
                <w:sz w:val="20"/>
                <w:szCs w:val="20"/>
                <w:lang w:val="x-none"/>
              </w:rPr>
              <w:t>En la prestación de servicios se tendrá obligación de pagar el impuesto en el momento en el que se cobren efectivamente las contraprestaciones y sobre el monto de cada una de ellas, salvo tratándose de los intereses a que se refiere el artículo 18-A de esta Ley, en cuyo caso se deberá pagar el impuesto conforme éstos se devenguen.</w:t>
            </w:r>
          </w:p>
          <w:p w:rsidR="00EF5661" w:rsidRPr="00EF5661" w:rsidRDefault="00EF5661" w:rsidP="00EF5661">
            <w:pPr>
              <w:pStyle w:val="Texto"/>
              <w:ind w:firstLine="0"/>
              <w:rPr>
                <w:rFonts w:ascii="Montserrat" w:hAnsi="Montserrat"/>
                <w:bCs/>
                <w:sz w:val="20"/>
                <w:szCs w:val="20"/>
                <w:lang w:val="x-none"/>
              </w:rPr>
            </w:pPr>
          </w:p>
          <w:p w:rsidR="00EF5661" w:rsidRPr="00EF5661" w:rsidRDefault="00EF5661" w:rsidP="00EF5661">
            <w:pPr>
              <w:pStyle w:val="Texto"/>
              <w:ind w:firstLine="0"/>
              <w:rPr>
                <w:rFonts w:ascii="Montserrat" w:hAnsi="Montserrat"/>
                <w:bCs/>
                <w:sz w:val="20"/>
                <w:szCs w:val="20"/>
              </w:rPr>
            </w:pPr>
            <w:r w:rsidRPr="00EF5661">
              <w:rPr>
                <w:rFonts w:ascii="Montserrat" w:hAnsi="Montserrat"/>
                <w:bCs/>
                <w:sz w:val="20"/>
                <w:szCs w:val="20"/>
              </w:rPr>
              <w:t>Tratándose de la prestación de servicios en forma gratuita por los que se deba pagar el impuesto, se considera que se efectúa dicha prestación en el momento en que se proporcione el servicio.</w:t>
            </w:r>
          </w:p>
          <w:p w:rsidR="00EF5661" w:rsidRPr="00C20144" w:rsidRDefault="00EF5661" w:rsidP="00C925C2">
            <w:pPr>
              <w:pStyle w:val="Textosinformato"/>
              <w:ind w:left="63" w:firstLine="29"/>
              <w:jc w:val="both"/>
              <w:rPr>
                <w:rFonts w:ascii="Montserrat" w:hAnsi="Montserrat"/>
                <w:bCs/>
              </w:rPr>
            </w:pPr>
          </w:p>
        </w:tc>
        <w:tc>
          <w:tcPr>
            <w:tcW w:w="6549" w:type="dxa"/>
            <w:hideMark/>
          </w:tcPr>
          <w:p w:rsidR="00EF5661" w:rsidRPr="00EF5661" w:rsidRDefault="00EF5661" w:rsidP="00EF5661">
            <w:pPr>
              <w:pStyle w:val="Default"/>
              <w:jc w:val="both"/>
              <w:rPr>
                <w:rFonts w:ascii="Montserrat" w:hAnsi="Montserrat"/>
                <w:sz w:val="20"/>
                <w:szCs w:val="22"/>
                <w:lang w:val="es-ES"/>
              </w:rPr>
            </w:pPr>
            <w:r w:rsidRPr="00EF5661">
              <w:rPr>
                <w:rFonts w:ascii="Montserrat" w:hAnsi="Montserrat"/>
                <w:b/>
                <w:sz w:val="20"/>
                <w:szCs w:val="22"/>
                <w:lang w:val="es-ES"/>
              </w:rPr>
              <w:t>Artículo 17.</w:t>
            </w:r>
            <w:r w:rsidRPr="00EF5661">
              <w:rPr>
                <w:rFonts w:ascii="Montserrat" w:hAnsi="Montserrat"/>
                <w:sz w:val="20"/>
                <w:szCs w:val="22"/>
                <w:lang w:val="es-ES"/>
              </w:rPr>
              <w:t xml:space="preserve"> …</w:t>
            </w:r>
          </w:p>
          <w:p w:rsidR="00EF5661" w:rsidRDefault="00EF5661" w:rsidP="00EF5661">
            <w:pPr>
              <w:pStyle w:val="Default"/>
              <w:jc w:val="both"/>
              <w:rPr>
                <w:rFonts w:ascii="Montserrat" w:hAnsi="Montserrat"/>
                <w:sz w:val="20"/>
                <w:szCs w:val="22"/>
                <w:lang w:val="es-ES"/>
              </w:rPr>
            </w:pPr>
          </w:p>
          <w:p w:rsidR="00EF5661" w:rsidRDefault="00EF5661" w:rsidP="00EF5661">
            <w:pPr>
              <w:pStyle w:val="Default"/>
              <w:jc w:val="both"/>
              <w:rPr>
                <w:rFonts w:ascii="Montserrat" w:hAnsi="Montserrat"/>
                <w:sz w:val="20"/>
                <w:szCs w:val="22"/>
                <w:lang w:val="es-ES"/>
              </w:rPr>
            </w:pPr>
          </w:p>
          <w:p w:rsidR="00EF5661" w:rsidRDefault="00EF5661" w:rsidP="00EF5661">
            <w:pPr>
              <w:pStyle w:val="Default"/>
              <w:jc w:val="both"/>
              <w:rPr>
                <w:rFonts w:ascii="Montserrat" w:hAnsi="Montserrat"/>
                <w:sz w:val="20"/>
                <w:szCs w:val="22"/>
                <w:lang w:val="es-ES"/>
              </w:rPr>
            </w:pPr>
          </w:p>
          <w:p w:rsidR="00EF5661" w:rsidRDefault="00EF5661" w:rsidP="00EF5661">
            <w:pPr>
              <w:pStyle w:val="Default"/>
              <w:jc w:val="both"/>
              <w:rPr>
                <w:rFonts w:ascii="Montserrat" w:hAnsi="Montserrat"/>
                <w:sz w:val="20"/>
                <w:szCs w:val="22"/>
                <w:lang w:val="es-ES"/>
              </w:rPr>
            </w:pPr>
          </w:p>
          <w:p w:rsidR="00EF5661" w:rsidRDefault="00EF5661" w:rsidP="00EF5661">
            <w:pPr>
              <w:pStyle w:val="Default"/>
              <w:jc w:val="both"/>
              <w:rPr>
                <w:rFonts w:ascii="Montserrat" w:hAnsi="Montserrat"/>
                <w:sz w:val="20"/>
                <w:szCs w:val="22"/>
                <w:lang w:val="es-ES"/>
              </w:rPr>
            </w:pPr>
          </w:p>
          <w:p w:rsidR="00EF5661" w:rsidRPr="00EF5661" w:rsidRDefault="00EF5661" w:rsidP="00EF5661">
            <w:pPr>
              <w:pStyle w:val="Default"/>
              <w:jc w:val="both"/>
              <w:rPr>
                <w:rFonts w:ascii="Montserrat" w:hAnsi="Montserrat"/>
                <w:sz w:val="20"/>
                <w:szCs w:val="22"/>
                <w:lang w:val="es-ES"/>
              </w:rPr>
            </w:pPr>
          </w:p>
          <w:p w:rsidR="00EF5661" w:rsidRPr="00EF5661" w:rsidRDefault="00EF5661" w:rsidP="00EF5661">
            <w:pPr>
              <w:pStyle w:val="Default"/>
              <w:jc w:val="both"/>
              <w:rPr>
                <w:rFonts w:ascii="Montserrat" w:hAnsi="Montserrat"/>
                <w:sz w:val="20"/>
                <w:szCs w:val="22"/>
                <w:lang w:val="es-ES"/>
              </w:rPr>
            </w:pPr>
            <w:r w:rsidRPr="00EF5661">
              <w:rPr>
                <w:rFonts w:ascii="Montserrat" w:hAnsi="Montserrat"/>
                <w:sz w:val="20"/>
                <w:szCs w:val="22"/>
                <w:lang w:val="es-ES"/>
              </w:rPr>
              <w:t xml:space="preserve">Tratándose de la prestación de servicios en forma gratuita por los que se deba pagar el impuesto, </w:t>
            </w:r>
            <w:r w:rsidRPr="00EF5661">
              <w:rPr>
                <w:rFonts w:ascii="Montserrat" w:hAnsi="Montserrat"/>
                <w:b/>
                <w:sz w:val="20"/>
                <w:szCs w:val="22"/>
                <w:lang w:val="es-ES"/>
              </w:rPr>
              <w:t>éste se causará</w:t>
            </w:r>
            <w:r w:rsidRPr="00EF5661">
              <w:rPr>
                <w:rFonts w:ascii="Montserrat" w:hAnsi="Montserrat"/>
                <w:sz w:val="20"/>
                <w:szCs w:val="22"/>
                <w:lang w:val="es-ES"/>
              </w:rPr>
              <w:t xml:space="preserve"> </w:t>
            </w:r>
            <w:r w:rsidRPr="00EF5661">
              <w:rPr>
                <w:rFonts w:ascii="Montserrat" w:hAnsi="Montserrat"/>
                <w:strike/>
                <w:sz w:val="20"/>
                <w:szCs w:val="22"/>
                <w:lang w:val="es-ES"/>
              </w:rPr>
              <w:t>se considera que se efectúa dicha prestación</w:t>
            </w:r>
            <w:r w:rsidRPr="00EF5661">
              <w:rPr>
                <w:rFonts w:ascii="Montserrat" w:hAnsi="Montserrat"/>
                <w:sz w:val="20"/>
                <w:szCs w:val="22"/>
                <w:lang w:val="es-ES"/>
              </w:rPr>
              <w:t xml:space="preserve"> en el momento en que se proporcione el servicio.</w:t>
            </w:r>
          </w:p>
          <w:p w:rsidR="00EF5661" w:rsidRPr="00A60356" w:rsidRDefault="00EF5661" w:rsidP="00EF5661">
            <w:pPr>
              <w:pStyle w:val="Prrafodelista"/>
              <w:ind w:left="0" w:right="49"/>
              <w:jc w:val="both"/>
              <w:outlineLvl w:val="0"/>
              <w:rPr>
                <w:rFonts w:ascii="Montserrat" w:hAnsi="Montserrat" w:cs="Arial"/>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002320" w:rsidRDefault="00002320" w:rsidP="00C925C2">
            <w:pPr>
              <w:ind w:left="63"/>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EF5661">
            <w:pPr>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Pr="00E56588" w:rsidRDefault="00EF5661" w:rsidP="00EF5661">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reforma </w:t>
            </w:r>
            <w:r w:rsidR="00E56588" w:rsidRPr="00E56588">
              <w:rPr>
                <w:rFonts w:ascii="Montserrat" w:eastAsia="Times New Roman" w:hAnsi="Montserrat" w:cs="Arial"/>
                <w:b/>
                <w:i/>
                <w:sz w:val="20"/>
                <w:szCs w:val="20"/>
                <w:lang w:eastAsia="es-MX"/>
              </w:rPr>
              <w:t xml:space="preserve">el artículo </w:t>
            </w:r>
            <w:r w:rsidR="00E56588" w:rsidRPr="00E56588">
              <w:rPr>
                <w:rFonts w:ascii="Montserrat" w:eastAsia="Times New Roman" w:hAnsi="Montserrat" w:cs="Arial"/>
                <w:b/>
                <w:i/>
                <w:sz w:val="20"/>
                <w:szCs w:val="20"/>
                <w:lang w:val="es-ES" w:eastAsia="es-MX"/>
              </w:rPr>
              <w:t>17, último párrafo</w:t>
            </w:r>
            <w:r w:rsidRPr="00E56588">
              <w:rPr>
                <w:rFonts w:ascii="Montserrat" w:eastAsia="Times New Roman" w:hAnsi="Montserrat" w:cs="Arial"/>
                <w:b/>
                <w:i/>
                <w:sz w:val="20"/>
                <w:szCs w:val="20"/>
                <w:lang w:eastAsia="es-MX"/>
              </w:rPr>
              <w:t>)</w:t>
            </w:r>
          </w:p>
        </w:tc>
      </w:tr>
    </w:tbl>
    <w:p w:rsidR="00EF5661" w:rsidRDefault="00EF5661">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270EED">
            <w:pPr>
              <w:pStyle w:val="Texto"/>
              <w:spacing w:after="0"/>
              <w:ind w:firstLine="0"/>
              <w:rPr>
                <w:rFonts w:ascii="Montserrat" w:hAnsi="Montserrat"/>
                <w:bCs/>
              </w:rPr>
            </w:pPr>
          </w:p>
        </w:tc>
        <w:tc>
          <w:tcPr>
            <w:tcW w:w="6549" w:type="dxa"/>
            <w:hideMark/>
          </w:tcPr>
          <w:p w:rsidR="00B7165E" w:rsidRPr="00270EED" w:rsidRDefault="00B7165E" w:rsidP="00B7165E">
            <w:pPr>
              <w:pStyle w:val="Default"/>
              <w:jc w:val="center"/>
              <w:rPr>
                <w:rFonts w:ascii="Montserrat" w:hAnsi="Montserrat"/>
                <w:b/>
                <w:sz w:val="20"/>
                <w:szCs w:val="22"/>
                <w:lang w:val="es-ES"/>
              </w:rPr>
            </w:pPr>
            <w:r w:rsidRPr="00270EED">
              <w:rPr>
                <w:rFonts w:ascii="Montserrat" w:hAnsi="Montserrat"/>
                <w:b/>
                <w:sz w:val="20"/>
                <w:szCs w:val="22"/>
                <w:lang w:val="es-ES"/>
              </w:rPr>
              <w:t>CAPITULO III BIS</w:t>
            </w:r>
          </w:p>
          <w:p w:rsidR="00B7165E" w:rsidRPr="00270EED" w:rsidRDefault="00B7165E" w:rsidP="00B7165E">
            <w:pPr>
              <w:pStyle w:val="Default"/>
              <w:jc w:val="center"/>
              <w:rPr>
                <w:rFonts w:ascii="Montserrat" w:hAnsi="Montserrat"/>
                <w:b/>
                <w:sz w:val="20"/>
                <w:szCs w:val="22"/>
                <w:lang w:val="es-ES"/>
              </w:rPr>
            </w:pPr>
          </w:p>
          <w:p w:rsidR="00B7165E" w:rsidRPr="00270EED" w:rsidRDefault="00B7165E" w:rsidP="00B7165E">
            <w:pPr>
              <w:pStyle w:val="Default"/>
              <w:jc w:val="center"/>
              <w:rPr>
                <w:rFonts w:ascii="Montserrat" w:hAnsi="Montserrat"/>
                <w:b/>
                <w:sz w:val="20"/>
                <w:szCs w:val="22"/>
                <w:lang w:val="es-ES"/>
              </w:rPr>
            </w:pPr>
            <w:r w:rsidRPr="00270EED">
              <w:rPr>
                <w:rFonts w:ascii="Montserrat" w:hAnsi="Montserrat"/>
                <w:b/>
                <w:sz w:val="20"/>
                <w:szCs w:val="22"/>
                <w:lang w:val="es-ES"/>
              </w:rPr>
              <w:t>De la prestación de servicios digitales por residentes en el extranjero sin establecimiento en México</w:t>
            </w:r>
          </w:p>
          <w:p w:rsidR="00B7165E" w:rsidRDefault="00B7165E" w:rsidP="00270EED">
            <w:pPr>
              <w:pStyle w:val="Default"/>
              <w:jc w:val="both"/>
              <w:rPr>
                <w:rFonts w:ascii="Montserrat" w:hAnsi="Montserrat"/>
                <w:b/>
                <w:sz w:val="20"/>
                <w:szCs w:val="22"/>
                <w:lang w:val="es-ES"/>
              </w:rPr>
            </w:pPr>
          </w:p>
          <w:p w:rsidR="00B7165E" w:rsidRPr="00270EED" w:rsidRDefault="00B7165E" w:rsidP="00B7165E">
            <w:pPr>
              <w:pStyle w:val="Default"/>
              <w:jc w:val="center"/>
              <w:rPr>
                <w:rFonts w:ascii="Montserrat" w:hAnsi="Montserrat"/>
                <w:b/>
                <w:sz w:val="20"/>
                <w:szCs w:val="22"/>
                <w:lang w:val="es-ES"/>
              </w:rPr>
            </w:pPr>
            <w:r w:rsidRPr="00270EED">
              <w:rPr>
                <w:rFonts w:ascii="Montserrat" w:hAnsi="Montserrat"/>
                <w:b/>
                <w:sz w:val="20"/>
                <w:szCs w:val="22"/>
                <w:lang w:val="es-ES"/>
              </w:rPr>
              <w:t>Sección I</w:t>
            </w:r>
          </w:p>
          <w:p w:rsidR="00B7165E" w:rsidRPr="00270EED" w:rsidRDefault="00B7165E" w:rsidP="00B7165E">
            <w:pPr>
              <w:pStyle w:val="Default"/>
              <w:jc w:val="center"/>
              <w:rPr>
                <w:rFonts w:ascii="Montserrat" w:hAnsi="Montserrat"/>
                <w:b/>
                <w:sz w:val="20"/>
                <w:szCs w:val="22"/>
                <w:lang w:val="es-ES"/>
              </w:rPr>
            </w:pPr>
            <w:r w:rsidRPr="00270EED">
              <w:rPr>
                <w:rFonts w:ascii="Montserrat" w:hAnsi="Montserrat"/>
                <w:b/>
                <w:sz w:val="20"/>
                <w:szCs w:val="22"/>
                <w:lang w:val="es-ES"/>
              </w:rPr>
              <w:t>Disposiciones generales</w:t>
            </w:r>
          </w:p>
          <w:p w:rsidR="00B7165E" w:rsidRDefault="00B7165E" w:rsidP="00B7165E">
            <w:pPr>
              <w:pStyle w:val="Default"/>
              <w:jc w:val="both"/>
              <w:rPr>
                <w:rFonts w:ascii="Montserrat" w:hAnsi="Montserrat"/>
                <w:b/>
                <w:sz w:val="20"/>
                <w:szCs w:val="22"/>
                <w:lang w:val="es-ES"/>
              </w:rPr>
            </w:pPr>
          </w:p>
          <w:p w:rsidR="00270EED" w:rsidRP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Artículo 18-B.</w:t>
            </w:r>
            <w:r w:rsidRPr="00270EED">
              <w:rPr>
                <w:rFonts w:ascii="Montserrat" w:hAnsi="Montserrat"/>
                <w:sz w:val="20"/>
                <w:szCs w:val="22"/>
                <w:lang w:val="es-ES"/>
              </w:rPr>
              <w:t xml:space="preserve"> </w:t>
            </w:r>
            <w:r w:rsidR="004B1445" w:rsidRPr="004B1445">
              <w:rPr>
                <w:rFonts w:ascii="Montserrat" w:hAnsi="Montserrat"/>
                <w:b/>
                <w:sz w:val="20"/>
                <w:szCs w:val="22"/>
                <w:lang w:val="es-ES"/>
              </w:rPr>
              <w:t>Para los efectos de lo dispuesto en el cuarto párrafo del artículo 16 de la presente Ley, se consideran únicamente los servicios digitales que a continuación se mencionan, cuando éstos se proporcionen mediante aplicaciones o contenidos en formato digital a través de Internet u otra red, fundamentalmente automatizados, pudiendo o no requerir una intervención humana mínima, siempre que por los servicios mencionados se cobre una contraprestación:</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004B1445" w:rsidRPr="004B1445">
              <w:rPr>
                <w:rFonts w:ascii="Montserrat" w:hAnsi="Montserrat"/>
                <w:b/>
                <w:sz w:val="20"/>
                <w:szCs w:val="22"/>
                <w:lang w:val="es-ES"/>
              </w:rPr>
              <w:t>La descarga o acceso a imágenes, películas, texto, información, video, audio, música, juegos, incluyendo los juegos de azar, así como otros contenidos multimedia, ambientes multijugador, la obtención de tonos de móviles, la visualización de noticias en línea, información sobre el tráfico, pronósticos meteorológicos y estadísticas.</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jc w:val="both"/>
              <w:rPr>
                <w:rFonts w:ascii="Montserrat" w:hAnsi="Montserrat"/>
                <w:b/>
                <w:sz w:val="20"/>
                <w:szCs w:val="22"/>
                <w:lang w:val="es-ES"/>
              </w:rPr>
            </w:pPr>
            <w:r w:rsidRPr="00270EED">
              <w:rPr>
                <w:rFonts w:ascii="Montserrat" w:hAnsi="Montserrat"/>
                <w:b/>
                <w:sz w:val="20"/>
                <w:szCs w:val="22"/>
                <w:lang w:val="es-ES"/>
              </w:rPr>
              <w:t>No se aplicará lo dispuesto en esta fracción a la descarga o acceso a libros, periódicos y revistas electrónicos.</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t>Los de intermediación entre terceros que sean oferentes de bienes o servicios y los demandantes de los mismos, incluyendo los servicios de publicidad que les proporcionen.</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III.</w:t>
            </w:r>
            <w:r w:rsidRPr="00270EED">
              <w:rPr>
                <w:rFonts w:ascii="Montserrat" w:hAnsi="Montserrat"/>
                <w:b/>
                <w:sz w:val="20"/>
                <w:szCs w:val="22"/>
                <w:lang w:val="es-ES"/>
              </w:rPr>
              <w:tab/>
              <w:t>Clubes en línea y páginas de citas.</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9E44B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IV.</w:t>
            </w:r>
            <w:r w:rsidRPr="00270EED">
              <w:rPr>
                <w:rFonts w:ascii="Montserrat" w:hAnsi="Montserrat"/>
                <w:b/>
                <w:sz w:val="20"/>
                <w:szCs w:val="22"/>
                <w:lang w:val="es-ES"/>
              </w:rPr>
              <w:tab/>
              <w:t>El almacenamiento de datos</w:t>
            </w:r>
            <w:r w:rsidR="00DA532D">
              <w:rPr>
                <w:rFonts w:ascii="Montserrat" w:hAnsi="Montserrat"/>
                <w:b/>
                <w:sz w:val="20"/>
                <w:szCs w:val="22"/>
                <w:lang w:val="es-ES"/>
              </w:rPr>
              <w:t>.</w:t>
            </w:r>
          </w:p>
          <w:p w:rsidR="00270EED" w:rsidRPr="00270EED" w:rsidRDefault="00270EED" w:rsidP="00270EED">
            <w:pPr>
              <w:pStyle w:val="Default"/>
              <w:jc w:val="both"/>
              <w:rPr>
                <w:rFonts w:ascii="Montserrat" w:hAnsi="Montserrat"/>
                <w:b/>
                <w:sz w:val="20"/>
                <w:szCs w:val="22"/>
                <w:lang w:val="es-ES"/>
              </w:rPr>
            </w:pPr>
          </w:p>
          <w:p w:rsid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V.</w:t>
            </w:r>
            <w:r w:rsidRPr="00270EED">
              <w:rPr>
                <w:rFonts w:ascii="Montserrat" w:hAnsi="Montserrat"/>
                <w:b/>
                <w:sz w:val="20"/>
                <w:szCs w:val="22"/>
                <w:lang w:val="es-ES"/>
              </w:rPr>
              <w:tab/>
              <w:t>La enseñanza a distancia o de test o ejercicios.</w:t>
            </w:r>
          </w:p>
          <w:p w:rsidR="004B1445" w:rsidRDefault="004B1445"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A43B69" w:rsidRDefault="00A43B69"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Default="00B7165E" w:rsidP="004B1445">
            <w:pPr>
              <w:jc w:val="both"/>
              <w:rPr>
                <w:rFonts w:ascii="Montserrat" w:eastAsia="Times New Roman" w:hAnsi="Montserrat" w:cs="Arial"/>
                <w:i/>
                <w:sz w:val="20"/>
                <w:szCs w:val="20"/>
                <w:lang w:eastAsia="es-MX"/>
              </w:rPr>
            </w:pPr>
          </w:p>
          <w:p w:rsidR="00B7165E" w:rsidRPr="00EF5661" w:rsidRDefault="00B7165E" w:rsidP="00B7165E">
            <w:pPr>
              <w:pStyle w:val="Prrafodelista"/>
              <w:ind w:left="0" w:right="49"/>
              <w:jc w:val="both"/>
              <w:outlineLvl w:val="0"/>
              <w:rPr>
                <w:rFonts w:ascii="Montserrat" w:hAnsi="Montserrat" w:cs="Arial"/>
                <w:sz w:val="20"/>
              </w:rPr>
            </w:pPr>
          </w:p>
          <w:p w:rsidR="00B7165E" w:rsidRDefault="00B7165E" w:rsidP="00B7165E">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val="es-ES" w:eastAsia="es-MX"/>
              </w:rPr>
              <w:t>(Se adiciona</w:t>
            </w:r>
            <w:r w:rsidRPr="00E56588">
              <w:rPr>
                <w:rFonts w:ascii="Montserrat" w:eastAsia="Times New Roman" w:hAnsi="Montserrat" w:cs="Arial"/>
                <w:b/>
                <w:sz w:val="24"/>
                <w:szCs w:val="24"/>
                <w:lang w:val="es-ES" w:eastAsia="es-ES"/>
              </w:rPr>
              <w:t xml:space="preserve"> </w:t>
            </w:r>
            <w:r w:rsidRPr="00E56588">
              <w:rPr>
                <w:rFonts w:ascii="Montserrat" w:eastAsia="Times New Roman" w:hAnsi="Montserrat" w:cs="Arial"/>
                <w:b/>
                <w:i/>
                <w:sz w:val="20"/>
                <w:szCs w:val="20"/>
                <w:lang w:val="es-ES" w:eastAsia="es-MX"/>
              </w:rPr>
              <w:t>un Capítulo III BIS</w:t>
            </w:r>
            <w:r w:rsidRPr="00E56588">
              <w:rPr>
                <w:rFonts w:ascii="Montserrat" w:eastAsia="Times New Roman" w:hAnsi="Montserrat" w:cs="Arial"/>
                <w:b/>
                <w:i/>
                <w:sz w:val="20"/>
                <w:szCs w:val="20"/>
                <w:lang w:eastAsia="es-MX"/>
              </w:rPr>
              <w:t>)</w:t>
            </w:r>
          </w:p>
          <w:p w:rsidR="00B7165E" w:rsidRDefault="00B7165E" w:rsidP="004B1445">
            <w:pPr>
              <w:jc w:val="both"/>
              <w:rPr>
                <w:rFonts w:ascii="Montserrat" w:eastAsia="Times New Roman" w:hAnsi="Montserrat" w:cs="Arial"/>
                <w:i/>
                <w:sz w:val="20"/>
                <w:szCs w:val="20"/>
                <w:lang w:eastAsia="es-MX"/>
              </w:rPr>
            </w:pPr>
          </w:p>
          <w:p w:rsidR="00B7165E" w:rsidRDefault="00B7165E" w:rsidP="00B7165E">
            <w:pPr>
              <w:pStyle w:val="Default"/>
              <w:jc w:val="both"/>
              <w:rPr>
                <w:rFonts w:ascii="Montserrat" w:hAnsi="Montserrat"/>
                <w:b/>
                <w:sz w:val="20"/>
                <w:szCs w:val="22"/>
                <w:lang w:val="es-ES"/>
              </w:rPr>
            </w:pPr>
            <w:r w:rsidRPr="00E56588">
              <w:rPr>
                <w:rFonts w:ascii="Montserrat" w:eastAsia="Times New Roman" w:hAnsi="Montserrat"/>
                <w:b/>
                <w:i/>
                <w:sz w:val="20"/>
                <w:szCs w:val="20"/>
                <w:lang w:val="es-ES" w:eastAsia="es-MX"/>
              </w:rPr>
              <w:t>(Se adiciona</w:t>
            </w:r>
            <w:r w:rsidRPr="00E56588">
              <w:rPr>
                <w:rFonts w:ascii="Montserrat" w:eastAsia="Times New Roman" w:hAnsi="Montserrat"/>
                <w:b/>
                <w:lang w:val="es-ES" w:eastAsia="es-ES"/>
              </w:rPr>
              <w:t xml:space="preserve"> </w:t>
            </w:r>
            <w:r>
              <w:rPr>
                <w:rFonts w:ascii="Montserrat" w:eastAsia="Times New Roman" w:hAnsi="Montserrat"/>
                <w:b/>
                <w:i/>
                <w:sz w:val="20"/>
                <w:szCs w:val="20"/>
                <w:lang w:val="es-ES" w:eastAsia="es-MX"/>
              </w:rPr>
              <w:t>la Sección I del</w:t>
            </w:r>
            <w:r w:rsidRPr="00E56588">
              <w:rPr>
                <w:rFonts w:ascii="Montserrat" w:eastAsia="Times New Roman" w:hAnsi="Montserrat"/>
                <w:b/>
                <w:i/>
                <w:sz w:val="20"/>
                <w:szCs w:val="20"/>
                <w:lang w:val="es-ES" w:eastAsia="es-MX"/>
              </w:rPr>
              <w:t xml:space="preserve"> Capítulo III BIS</w:t>
            </w:r>
            <w:r w:rsidRPr="00E56588">
              <w:rPr>
                <w:rFonts w:ascii="Montserrat" w:eastAsia="Times New Roman" w:hAnsi="Montserrat"/>
                <w:b/>
                <w:i/>
                <w:sz w:val="20"/>
                <w:szCs w:val="20"/>
                <w:lang w:eastAsia="es-MX"/>
              </w:rPr>
              <w:t>)</w:t>
            </w:r>
          </w:p>
          <w:p w:rsidR="00B7165E" w:rsidRDefault="00B7165E" w:rsidP="004B1445">
            <w:pPr>
              <w:jc w:val="both"/>
              <w:rPr>
                <w:rFonts w:ascii="Montserrat" w:eastAsia="Times New Roman" w:hAnsi="Montserrat" w:cs="Arial"/>
                <w:i/>
                <w:sz w:val="20"/>
                <w:szCs w:val="20"/>
                <w:lang w:eastAsia="es-MX"/>
              </w:rPr>
            </w:pPr>
          </w:p>
          <w:p w:rsidR="00270EED" w:rsidRPr="00E56588" w:rsidRDefault="00270EED" w:rsidP="004B1445">
            <w:pPr>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Pr>
                <w:rFonts w:ascii="Montserrat" w:eastAsia="Times New Roman" w:hAnsi="Montserrat" w:cs="Arial"/>
                <w:b/>
                <w:i/>
                <w:sz w:val="20"/>
                <w:szCs w:val="20"/>
                <w:lang w:eastAsia="es-MX"/>
              </w:rPr>
              <w:t xml:space="preserve">el </w:t>
            </w:r>
            <w:r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18-B</w:t>
            </w:r>
            <w:r w:rsidRPr="00E56588">
              <w:rPr>
                <w:rFonts w:ascii="Montserrat" w:eastAsia="Times New Roman" w:hAnsi="Montserrat" w:cs="Arial"/>
                <w:b/>
                <w:i/>
                <w:sz w:val="20"/>
                <w:szCs w:val="20"/>
                <w:lang w:eastAsia="es-MX"/>
              </w:rPr>
              <w:t>)</w:t>
            </w:r>
          </w:p>
        </w:tc>
      </w:tr>
    </w:tbl>
    <w:p w:rsidR="00270EED" w:rsidRDefault="00265A74">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270EED">
            <w:pPr>
              <w:pStyle w:val="Texto"/>
              <w:spacing w:after="0"/>
              <w:ind w:firstLine="0"/>
              <w:rPr>
                <w:rFonts w:ascii="Montserrat" w:hAnsi="Montserrat"/>
                <w:bCs/>
              </w:rPr>
            </w:pPr>
          </w:p>
        </w:tc>
        <w:tc>
          <w:tcPr>
            <w:tcW w:w="6549" w:type="dxa"/>
            <w:hideMark/>
          </w:tcPr>
          <w:p w:rsidR="00270EED" w:rsidRP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Artículo 18-C. Se considera que el receptor del servicio se encuentra en el territorio nacional cuando se dé cualquiera de los supuestos siguientes:</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w:t>
            </w:r>
            <w:r w:rsidRPr="00270EED">
              <w:rPr>
                <w:rFonts w:ascii="Montserrat" w:hAnsi="Montserrat"/>
                <w:b/>
                <w:sz w:val="20"/>
                <w:szCs w:val="22"/>
                <w:lang w:val="es-ES"/>
              </w:rPr>
              <w:tab/>
              <w:t>Que el receptor haya manifestado al prestador del servicio un domicilio ubicado en territorio nacional.</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t>Que el receptor del servicio realice el pago al prestador del servicio mediante un intermediario ubicado en territorio nacional.</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III.</w:t>
            </w:r>
            <w:r w:rsidRPr="00270EED">
              <w:rPr>
                <w:rFonts w:ascii="Montserrat" w:hAnsi="Montserrat"/>
                <w:b/>
                <w:sz w:val="20"/>
                <w:szCs w:val="22"/>
                <w:lang w:val="es-ES"/>
              </w:rPr>
              <w:tab/>
              <w:t>Que la dirección IP que utilicen los dispositivos electrónicos del receptor del servicio se encuentre en territorio nacional.</w:t>
            </w: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270EED">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270EED">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sidRPr="00E56588">
              <w:rPr>
                <w:rFonts w:ascii="Montserrat" w:eastAsia="Times New Roman" w:hAnsi="Montserrat" w:cs="Arial"/>
                <w:b/>
                <w:i/>
                <w:sz w:val="20"/>
                <w:szCs w:val="20"/>
                <w:lang w:eastAsia="es-MX"/>
              </w:rPr>
              <w:t xml:space="preserve">el </w:t>
            </w:r>
            <w:r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18-C</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270EED">
            <w:pPr>
              <w:pStyle w:val="Texto"/>
              <w:spacing w:after="0"/>
              <w:ind w:firstLine="0"/>
              <w:rPr>
                <w:rFonts w:ascii="Montserrat" w:hAnsi="Montserrat"/>
                <w:bCs/>
              </w:rPr>
            </w:pPr>
          </w:p>
        </w:tc>
        <w:tc>
          <w:tcPr>
            <w:tcW w:w="6549" w:type="dxa"/>
            <w:hideMark/>
          </w:tcPr>
          <w:p w:rsidR="00270EED" w:rsidRP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Artículo 18-D. Los residentes en el extranjero sin establecimiento en México que proporcionen servicios digitales a receptores ubicados en territorio nacional, para los efectos de esta Ley, únicamente deberán cumplir con las obligaciones siguientes:</w:t>
            </w:r>
          </w:p>
          <w:p w:rsidR="00270EED" w:rsidRPr="00270EED" w:rsidRDefault="00270EED" w:rsidP="00270EED">
            <w:pPr>
              <w:pStyle w:val="Default"/>
              <w:jc w:val="both"/>
              <w:rPr>
                <w:rFonts w:ascii="Montserrat" w:hAnsi="Montserrat"/>
                <w:b/>
                <w:sz w:val="20"/>
                <w:szCs w:val="22"/>
                <w:lang w:val="es-ES"/>
              </w:rPr>
            </w:pPr>
          </w:p>
          <w:p w:rsidR="0024274F" w:rsidRPr="0024274F" w:rsidRDefault="00270EED" w:rsidP="0024274F">
            <w:pPr>
              <w:pStyle w:val="Default"/>
              <w:ind w:left="706" w:hanging="706"/>
              <w:jc w:val="both"/>
              <w:rPr>
                <w:rFonts w:ascii="Montserrat" w:hAnsi="Montserrat"/>
                <w:b/>
                <w:sz w:val="20"/>
                <w:lang w:val="es-ES"/>
              </w:rPr>
            </w:pPr>
            <w:r w:rsidRPr="00270EED">
              <w:rPr>
                <w:rFonts w:ascii="Montserrat" w:hAnsi="Montserrat"/>
                <w:b/>
                <w:sz w:val="20"/>
                <w:szCs w:val="22"/>
                <w:lang w:val="es-ES"/>
              </w:rPr>
              <w:t>I.</w:t>
            </w:r>
            <w:r w:rsidRPr="00270EED">
              <w:rPr>
                <w:rFonts w:ascii="Montserrat" w:hAnsi="Montserrat"/>
                <w:b/>
                <w:sz w:val="20"/>
                <w:szCs w:val="22"/>
                <w:lang w:val="es-ES"/>
              </w:rPr>
              <w:tab/>
            </w:r>
            <w:r w:rsidR="0024274F" w:rsidRPr="0024274F">
              <w:rPr>
                <w:rFonts w:ascii="Montserrat" w:hAnsi="Montserrat"/>
                <w:b/>
                <w:sz w:val="20"/>
                <w:lang w:val="es-ES"/>
              </w:rPr>
              <w:t>Inscribirse en el Registro Federal de Contribuyentes ante el Servicio de Administración Tributaria. La inscripción en el registro se realizará dentro de los 30 días naturales siguientes contados a partir de la fecha en que se proporcionen por primera vez los servicios digitales a un receptor ubicado en territorio nacional. El Servicio de Administración Tributaria dará a conocer en su página de Internet la lista de los residentes en el extranjero que se encuentren registrados en el mismo.</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w:t>
            </w:r>
            <w:r w:rsidRPr="00270EED">
              <w:rPr>
                <w:rFonts w:ascii="Montserrat" w:hAnsi="Montserrat"/>
                <w:b/>
                <w:sz w:val="20"/>
                <w:szCs w:val="22"/>
                <w:lang w:val="es-ES"/>
              </w:rPr>
              <w:tab/>
            </w:r>
            <w:r w:rsidR="0024274F" w:rsidRPr="0024274F">
              <w:rPr>
                <w:rFonts w:ascii="Montserrat" w:hAnsi="Montserrat"/>
                <w:b/>
                <w:sz w:val="20"/>
                <w:szCs w:val="22"/>
                <w:lang w:val="es-ES"/>
              </w:rPr>
              <w:t>Ofertar y cobrar, conjuntamente con el precio de sus servicios digitales, el impuesto al valor agregado correspondiente en forma expresa y por separado.</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III.</w:t>
            </w:r>
            <w:r w:rsidRPr="00270EED">
              <w:rPr>
                <w:rFonts w:ascii="Montserrat" w:hAnsi="Montserrat"/>
                <w:b/>
                <w:sz w:val="20"/>
                <w:szCs w:val="22"/>
                <w:lang w:val="es-ES"/>
              </w:rPr>
              <w:tab/>
              <w:t>Llevar un registro de los receptores de los servicios digitales ubicados en territorio nacional y de los cobros efectivamente recibidos en cada mes de calendario.</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IV.</w:t>
            </w:r>
            <w:r w:rsidRPr="00270EED">
              <w:rPr>
                <w:rFonts w:ascii="Montserrat" w:hAnsi="Montserrat"/>
                <w:b/>
                <w:sz w:val="20"/>
                <w:szCs w:val="22"/>
                <w:lang w:val="es-ES"/>
              </w:rPr>
              <w:tab/>
              <w:t>Proporcionar al Servicio de Administración Tributaria la información sobre el número de servicios u operaciones realizadas en cada mes de calendario con los receptores de los servicios ubicados en territorio nacional, clasificadas por tipo de servicios u operaciones y su precio, así como el número de los receptores mencionados. Dicha información se deberá presentar mediante declaración electrónica a más tardar el día 17 del mes siguiente al que corresponda.</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w:t>
            </w:r>
            <w:r w:rsidRPr="00270EED">
              <w:rPr>
                <w:rFonts w:ascii="Montserrat" w:hAnsi="Montserrat"/>
                <w:b/>
                <w:sz w:val="20"/>
                <w:szCs w:val="22"/>
                <w:lang w:val="es-ES"/>
              </w:rPr>
              <w:tab/>
            </w:r>
            <w:r w:rsidR="0024274F" w:rsidRPr="0024274F">
              <w:rPr>
                <w:rFonts w:ascii="Montserrat" w:hAnsi="Montserrat"/>
                <w:b/>
                <w:sz w:val="20"/>
                <w:szCs w:val="22"/>
                <w:lang w:val="es-ES"/>
              </w:rPr>
              <w:t>Calcular en cada mes de calendario el impuesto al valor agregado correspondiente, aplicando la tasa del 16% a las contraprestaciones efectivamente cobradas en dicho mes y efectuar su pago mediante declaración electrónica que presentarán a más tardar el día 17 del mes siguiente de que se trate.</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VI.</w:t>
            </w:r>
            <w:r w:rsidRPr="00270EED">
              <w:rPr>
                <w:rFonts w:ascii="Montserrat" w:hAnsi="Montserrat"/>
                <w:b/>
                <w:sz w:val="20"/>
                <w:szCs w:val="22"/>
                <w:lang w:val="es-ES"/>
              </w:rPr>
              <w:tab/>
              <w:t>Emitir y enviar vía electrónica a los receptores de los servicios digitales en territorio nacional los comprobantes correspondientes al pago de las contraprestaciones con el impuesto trasladado en forma expresa y por separado, cuando lo solicite el receptor de los servicios, mismos que deberán reunir los requisitos que permitan identificar a los prestadores de los servicios y a los receptores de los mismos.</w:t>
            </w:r>
          </w:p>
          <w:p w:rsidR="00270EED" w:rsidRPr="00270EED" w:rsidRDefault="00270EED" w:rsidP="00270EED">
            <w:pPr>
              <w:pStyle w:val="Default"/>
              <w:jc w:val="both"/>
              <w:rPr>
                <w:rFonts w:ascii="Montserrat" w:hAnsi="Montserrat"/>
                <w:b/>
                <w:sz w:val="20"/>
                <w:szCs w:val="22"/>
                <w:lang w:val="es-ES"/>
              </w:rPr>
            </w:pPr>
          </w:p>
          <w:p w:rsidR="00270EED" w:rsidRPr="00270EED" w:rsidRDefault="00270EED" w:rsidP="00270EED">
            <w:pPr>
              <w:pStyle w:val="Default"/>
              <w:ind w:left="706" w:hanging="706"/>
              <w:jc w:val="both"/>
              <w:rPr>
                <w:rFonts w:ascii="Montserrat" w:hAnsi="Montserrat"/>
                <w:b/>
                <w:sz w:val="20"/>
                <w:szCs w:val="22"/>
                <w:lang w:val="es-ES"/>
              </w:rPr>
            </w:pPr>
            <w:r w:rsidRPr="00270EED">
              <w:rPr>
                <w:rFonts w:ascii="Montserrat" w:hAnsi="Montserrat"/>
                <w:b/>
                <w:sz w:val="20"/>
                <w:szCs w:val="22"/>
                <w:lang w:val="es-ES"/>
              </w:rPr>
              <w:t>VII.</w:t>
            </w:r>
            <w:r w:rsidRPr="00270EED">
              <w:rPr>
                <w:rFonts w:ascii="Montserrat" w:hAnsi="Montserrat"/>
                <w:b/>
                <w:sz w:val="20"/>
                <w:szCs w:val="22"/>
                <w:lang w:val="es-ES"/>
              </w:rPr>
              <w:tab/>
            </w:r>
            <w:r w:rsidR="00E95779" w:rsidRPr="00E95779">
              <w:rPr>
                <w:rFonts w:ascii="Montserrat" w:hAnsi="Montserrat"/>
                <w:b/>
                <w:sz w:val="20"/>
                <w:szCs w:val="20"/>
                <w:lang w:val="es-ES"/>
              </w:rPr>
              <w:t>Designar ante el Servicio de Administración Tributaria cuando se lleve a cabo el registro a que se refiere la fracción I de este artículo un representante legal y proporcionar un domicilio en territorio nacional para efectos de notificación y vigilancia del cumplimiento de las obligaciones fiscales por las actividades a que se refiere el presente Capítulo.</w:t>
            </w:r>
          </w:p>
          <w:p w:rsidR="00270EED" w:rsidRPr="00270EED" w:rsidRDefault="00270EED" w:rsidP="00270EED">
            <w:pPr>
              <w:pStyle w:val="Default"/>
              <w:jc w:val="both"/>
              <w:rPr>
                <w:rFonts w:ascii="Montserrat" w:hAnsi="Montserrat"/>
                <w:b/>
                <w:sz w:val="20"/>
                <w:szCs w:val="22"/>
                <w:lang w:val="es-ES"/>
              </w:rPr>
            </w:pPr>
          </w:p>
          <w:p w:rsid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Las obligaciones establecidas en las fracciones I, IV, V, VI y VII de este artículo, deberán cumplirse de conformidad con las reglas de carácter general que para tal efecto emita el Servicio de Administración Tributaria.</w:t>
            </w:r>
          </w:p>
          <w:p w:rsidR="00080596" w:rsidRDefault="00080596" w:rsidP="00270EED">
            <w:pPr>
              <w:pStyle w:val="Default"/>
              <w:jc w:val="both"/>
              <w:rPr>
                <w:rFonts w:ascii="Montserrat" w:eastAsia="Times New Roman" w:hAnsi="Montserrat"/>
                <w:i/>
                <w:sz w:val="20"/>
                <w:szCs w:val="20"/>
                <w:lang w:eastAsia="es-MX"/>
              </w:rPr>
            </w:pPr>
          </w:p>
          <w:p w:rsidR="00265A74" w:rsidRDefault="00265A74" w:rsidP="00270EED">
            <w:pPr>
              <w:pStyle w:val="Default"/>
              <w:jc w:val="both"/>
              <w:rPr>
                <w:rFonts w:ascii="Montserrat" w:eastAsia="Times New Roman" w:hAnsi="Montserrat"/>
                <w:i/>
                <w:sz w:val="20"/>
                <w:szCs w:val="20"/>
                <w:lang w:eastAsia="es-MX"/>
              </w:rPr>
            </w:pPr>
          </w:p>
          <w:p w:rsidR="00265A74" w:rsidRDefault="00265A74" w:rsidP="00270EED">
            <w:pPr>
              <w:pStyle w:val="Default"/>
              <w:jc w:val="both"/>
              <w:rPr>
                <w:rFonts w:ascii="Montserrat" w:eastAsia="Times New Roman" w:hAnsi="Montserrat"/>
                <w:i/>
                <w:sz w:val="20"/>
                <w:szCs w:val="20"/>
                <w:lang w:eastAsia="es-MX"/>
              </w:rPr>
            </w:pPr>
          </w:p>
          <w:p w:rsidR="00265A74" w:rsidRDefault="00265A74" w:rsidP="00270EED">
            <w:pPr>
              <w:pStyle w:val="Default"/>
              <w:jc w:val="both"/>
              <w:rPr>
                <w:rFonts w:ascii="Montserrat" w:eastAsia="Times New Roman" w:hAnsi="Montserrat"/>
                <w:i/>
                <w:sz w:val="20"/>
                <w:szCs w:val="20"/>
                <w:lang w:eastAsia="es-MX"/>
              </w:rPr>
            </w:pPr>
          </w:p>
          <w:p w:rsidR="00265A74" w:rsidRDefault="00265A74" w:rsidP="00270EED">
            <w:pPr>
              <w:pStyle w:val="Default"/>
              <w:jc w:val="both"/>
              <w:rPr>
                <w:rFonts w:ascii="Montserrat" w:eastAsia="Times New Roman" w:hAnsi="Montserrat"/>
                <w:i/>
                <w:sz w:val="20"/>
                <w:szCs w:val="20"/>
                <w:lang w:eastAsia="es-MX"/>
              </w:rPr>
            </w:pPr>
          </w:p>
          <w:p w:rsidR="00270EED" w:rsidRPr="00E56588" w:rsidRDefault="00270EED" w:rsidP="00270EED">
            <w:pPr>
              <w:pStyle w:val="Default"/>
              <w:jc w:val="both"/>
              <w:rPr>
                <w:rFonts w:ascii="Montserrat" w:hAnsi="Montserrat"/>
                <w:b/>
                <w:sz w:val="20"/>
                <w:szCs w:val="22"/>
                <w:lang w:val="es-ES"/>
              </w:rPr>
            </w:pPr>
            <w:r w:rsidRPr="00E56588">
              <w:rPr>
                <w:rFonts w:ascii="Montserrat" w:eastAsia="Times New Roman" w:hAnsi="Montserrat"/>
                <w:b/>
                <w:i/>
                <w:sz w:val="20"/>
                <w:szCs w:val="20"/>
                <w:lang w:eastAsia="es-MX"/>
              </w:rPr>
              <w:t xml:space="preserve">(Se adiciona </w:t>
            </w:r>
            <w:r w:rsidR="00E56588" w:rsidRPr="00E56588">
              <w:rPr>
                <w:rFonts w:ascii="Montserrat" w:eastAsia="Times New Roman" w:hAnsi="Montserrat"/>
                <w:b/>
                <w:i/>
                <w:sz w:val="20"/>
                <w:szCs w:val="20"/>
                <w:lang w:eastAsia="es-MX"/>
              </w:rPr>
              <w:t xml:space="preserve">el </w:t>
            </w:r>
            <w:r w:rsidRPr="00E56588">
              <w:rPr>
                <w:rFonts w:ascii="Montserrat" w:eastAsia="Times New Roman" w:hAnsi="Montserrat"/>
                <w:b/>
                <w:i/>
                <w:sz w:val="20"/>
                <w:szCs w:val="20"/>
                <w:lang w:eastAsia="es-MX"/>
              </w:rPr>
              <w:t>artículo</w:t>
            </w:r>
            <w:r w:rsidR="00E56588" w:rsidRPr="00E56588">
              <w:rPr>
                <w:rFonts w:ascii="Montserrat" w:eastAsia="Times New Roman" w:hAnsi="Montserrat"/>
                <w:b/>
                <w:i/>
                <w:sz w:val="20"/>
                <w:szCs w:val="20"/>
                <w:lang w:eastAsia="es-MX"/>
              </w:rPr>
              <w:t xml:space="preserve"> 18-D</w:t>
            </w:r>
            <w:r w:rsidRPr="00E56588">
              <w:rPr>
                <w:rFonts w:ascii="Montserrat" w:eastAsia="Times New Roman" w:hAnsi="Montserrat"/>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C925C2">
            <w:pPr>
              <w:pStyle w:val="Texto"/>
              <w:spacing w:after="0"/>
              <w:ind w:firstLine="0"/>
              <w:rPr>
                <w:rFonts w:ascii="Montserrat" w:hAnsi="Montserrat"/>
                <w:bCs/>
              </w:rPr>
            </w:pPr>
          </w:p>
        </w:tc>
        <w:tc>
          <w:tcPr>
            <w:tcW w:w="6549" w:type="dxa"/>
            <w:hideMark/>
          </w:tcPr>
          <w:p w:rsidR="00270EED" w:rsidRPr="00270EED" w:rsidRDefault="00270EED" w:rsidP="00270EED">
            <w:pPr>
              <w:pStyle w:val="Default"/>
              <w:jc w:val="both"/>
              <w:rPr>
                <w:rFonts w:ascii="Montserrat" w:hAnsi="Montserrat"/>
                <w:b/>
                <w:sz w:val="20"/>
                <w:szCs w:val="22"/>
                <w:lang w:val="es-ES"/>
              </w:rPr>
            </w:pPr>
            <w:r w:rsidRPr="00270EED">
              <w:rPr>
                <w:rFonts w:ascii="Montserrat" w:hAnsi="Montserrat"/>
                <w:b/>
                <w:sz w:val="20"/>
                <w:szCs w:val="22"/>
                <w:lang w:val="es-ES"/>
              </w:rPr>
              <w:t>Artículo 18-E. El cumplimiento de las obligaciones a que se refiere el artículo 18-D de esta Ley, no dará lugar a que se considere que el residente en el extranjero constituye un establecimiento permanente en México.</w:t>
            </w: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C925C2">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sidRPr="00E56588">
              <w:rPr>
                <w:rFonts w:ascii="Montserrat" w:eastAsia="Times New Roman" w:hAnsi="Montserrat" w:cs="Arial"/>
                <w:b/>
                <w:i/>
                <w:sz w:val="20"/>
                <w:szCs w:val="20"/>
                <w:lang w:eastAsia="es-MX"/>
              </w:rPr>
              <w:t xml:space="preserve">el </w:t>
            </w:r>
            <w:r w:rsidR="00C925C2"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18-E</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C925C2">
            <w:pPr>
              <w:pStyle w:val="Texto"/>
              <w:spacing w:after="0"/>
              <w:ind w:firstLine="0"/>
              <w:rPr>
                <w:rFonts w:ascii="Montserrat" w:hAnsi="Montserrat"/>
                <w:bCs/>
              </w:rPr>
            </w:pPr>
          </w:p>
        </w:tc>
        <w:tc>
          <w:tcPr>
            <w:tcW w:w="6549" w:type="dxa"/>
            <w:hideMark/>
          </w:tcPr>
          <w:p w:rsidR="00270EED" w:rsidRDefault="00C925C2" w:rsidP="00C925C2">
            <w:pPr>
              <w:ind w:left="63"/>
              <w:jc w:val="both"/>
              <w:rPr>
                <w:rFonts w:ascii="Montserrat" w:eastAsia="Times New Roman" w:hAnsi="Montserrat" w:cs="Arial"/>
                <w:i/>
                <w:sz w:val="20"/>
                <w:szCs w:val="20"/>
                <w:lang w:eastAsia="es-MX"/>
              </w:rPr>
            </w:pPr>
            <w:r w:rsidRPr="00C925C2">
              <w:rPr>
                <w:rFonts w:ascii="Montserrat" w:hAnsi="Montserrat"/>
                <w:b/>
                <w:sz w:val="20"/>
                <w:lang w:val="es-ES"/>
              </w:rPr>
              <w:t xml:space="preserve">Artículo 18-F. </w:t>
            </w:r>
            <w:r w:rsidR="0024274F" w:rsidRPr="0024274F">
              <w:rPr>
                <w:rFonts w:ascii="Montserrat" w:hAnsi="Montserrat" w:cs="Arial"/>
                <w:b/>
                <w:color w:val="000000"/>
                <w:sz w:val="20"/>
                <w:lang w:val="es-ES"/>
              </w:rPr>
              <w:t>La omisión en el pago del impuesto, en el entero de las retenciones que, en su caso, deban efectuar y en la presentación de las declaraciones de pago e informativas, a que se refieren las fracciones IV y V del artículo 18-D y II, inciso b) y III del artículo 18-J de esta Ley, se sancionará de conformidad con lo dispuesto en la presente Ley y en el Código Fiscal de la Federación.</w:t>
            </w: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4274F" w:rsidRDefault="0024274F" w:rsidP="0024274F">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002320" w:rsidRDefault="00002320" w:rsidP="00C925C2">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C925C2">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sidRPr="00E56588">
              <w:rPr>
                <w:rFonts w:ascii="Montserrat" w:eastAsia="Times New Roman" w:hAnsi="Montserrat" w:cs="Arial"/>
                <w:b/>
                <w:i/>
                <w:sz w:val="20"/>
                <w:szCs w:val="20"/>
                <w:lang w:eastAsia="es-MX"/>
              </w:rPr>
              <w:t xml:space="preserve">el </w:t>
            </w:r>
            <w:r w:rsidR="00C925C2"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18-F</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C925C2">
            <w:pPr>
              <w:pStyle w:val="Texto"/>
              <w:spacing w:after="0"/>
              <w:ind w:firstLine="0"/>
              <w:rPr>
                <w:rFonts w:ascii="Montserrat" w:hAnsi="Montserrat"/>
                <w:bCs/>
              </w:rPr>
            </w:pPr>
          </w:p>
        </w:tc>
        <w:tc>
          <w:tcPr>
            <w:tcW w:w="6549" w:type="dxa"/>
            <w:hideMark/>
          </w:tcPr>
          <w:p w:rsidR="00C925C2" w:rsidRPr="00C925C2" w:rsidRDefault="00C925C2" w:rsidP="00C925C2">
            <w:pPr>
              <w:pStyle w:val="Default"/>
              <w:jc w:val="both"/>
              <w:rPr>
                <w:rFonts w:ascii="Montserrat" w:hAnsi="Montserrat"/>
                <w:b/>
                <w:sz w:val="20"/>
                <w:szCs w:val="22"/>
                <w:lang w:val="es-ES"/>
              </w:rPr>
            </w:pPr>
            <w:r w:rsidRPr="00C925C2">
              <w:rPr>
                <w:rFonts w:ascii="Montserrat" w:hAnsi="Montserrat"/>
                <w:b/>
                <w:sz w:val="20"/>
                <w:szCs w:val="22"/>
                <w:lang w:val="es-ES"/>
              </w:rPr>
              <w:t>Artículo 18-G. Los receptores de los servicios a que se refiere el presente Capítulo podrán acreditar el impuesto que les sea trasladado en forma expresa y por separado, siempre que cumplan con los requisitos que para tal efecto se establecen en esta Ley, con excepción de los aplicables a los comprobantes fiscales digitales por Internet. En sustitución de éstos, los comprobantes deberán reunir, al menos, los requisitos que se establezcan conforme a lo dispuesto en la fracción VI del artículo 18-D de esta Ley.</w:t>
            </w:r>
          </w:p>
          <w:p w:rsidR="00C925C2" w:rsidRDefault="00C925C2" w:rsidP="00C925C2">
            <w:pPr>
              <w:pStyle w:val="Default"/>
              <w:jc w:val="both"/>
              <w:rPr>
                <w:rFonts w:ascii="Montserrat" w:hAnsi="Montserrat"/>
                <w:sz w:val="22"/>
                <w:szCs w:val="22"/>
                <w:lang w:val="es-ES"/>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002320" w:rsidRDefault="00002320" w:rsidP="00C925C2">
            <w:pPr>
              <w:ind w:left="63"/>
              <w:jc w:val="both"/>
              <w:rPr>
                <w:rFonts w:ascii="Montserrat" w:eastAsia="Times New Roman" w:hAnsi="Montserrat" w:cs="Arial"/>
                <w:i/>
                <w:sz w:val="20"/>
                <w:szCs w:val="20"/>
                <w:lang w:eastAsia="es-MX"/>
              </w:rPr>
            </w:pPr>
          </w:p>
          <w:p w:rsidR="00002320" w:rsidRDefault="00002320" w:rsidP="00002320">
            <w:pPr>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C925C2">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(Se adiciona</w:t>
            </w:r>
            <w:r w:rsidR="00E56588" w:rsidRPr="00E56588">
              <w:rPr>
                <w:rFonts w:ascii="Montserrat" w:eastAsia="Times New Roman" w:hAnsi="Montserrat" w:cs="Arial"/>
                <w:b/>
                <w:i/>
                <w:sz w:val="20"/>
                <w:szCs w:val="20"/>
                <w:lang w:eastAsia="es-MX"/>
              </w:rPr>
              <w:t xml:space="preserve"> el</w:t>
            </w:r>
            <w:r w:rsidRPr="00E56588">
              <w:rPr>
                <w:rFonts w:ascii="Montserrat" w:eastAsia="Times New Roman" w:hAnsi="Montserrat" w:cs="Arial"/>
                <w:b/>
                <w:i/>
                <w:sz w:val="20"/>
                <w:szCs w:val="20"/>
                <w:lang w:eastAsia="es-MX"/>
              </w:rPr>
              <w:t xml:space="preserve"> </w:t>
            </w:r>
            <w:r w:rsidR="00C925C2"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18-G</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C925C2">
            <w:pPr>
              <w:pStyle w:val="Texto"/>
              <w:spacing w:after="0"/>
              <w:ind w:firstLine="0"/>
              <w:rPr>
                <w:rFonts w:ascii="Montserrat" w:hAnsi="Montserrat"/>
                <w:bCs/>
              </w:rPr>
            </w:pPr>
          </w:p>
        </w:tc>
        <w:tc>
          <w:tcPr>
            <w:tcW w:w="6549" w:type="dxa"/>
            <w:hideMark/>
          </w:tcPr>
          <w:p w:rsidR="00753885" w:rsidRPr="00753885" w:rsidRDefault="00C925C2" w:rsidP="00753885">
            <w:pPr>
              <w:pStyle w:val="Default"/>
              <w:jc w:val="both"/>
              <w:rPr>
                <w:rFonts w:ascii="Montserrat" w:hAnsi="Montserrat"/>
                <w:b/>
                <w:sz w:val="20"/>
                <w:lang w:val="es-ES"/>
              </w:rPr>
            </w:pPr>
            <w:r w:rsidRPr="00C925C2">
              <w:rPr>
                <w:rFonts w:ascii="Montserrat" w:hAnsi="Montserrat"/>
                <w:b/>
                <w:sz w:val="20"/>
                <w:szCs w:val="22"/>
                <w:lang w:val="es-ES"/>
              </w:rPr>
              <w:t xml:space="preserve">Artículo 18-H. </w:t>
            </w:r>
            <w:r w:rsidR="00753885" w:rsidRPr="00753885">
              <w:rPr>
                <w:rFonts w:ascii="Montserrat" w:hAnsi="Montserrat"/>
                <w:b/>
                <w:sz w:val="20"/>
                <w:lang w:val="es-ES"/>
              </w:rPr>
              <w:t>El incumplimiento de las obligaciones a que se refieren las fracciones I y VII del artículo 18-D de esta Ley por los residentes en el extranjero sin establecimiento en México que proporcionen los servicios digitales previstos en el artículo 18-B del presente ordenamiento a receptores ubicados en territorio nacional, dará lugar a que se suspenda la conexión que dicho residente en el extranjero tenga con los concesionarios de una red pública de telecomunicaciones en México, hasta el momento en que dicho residente cumpla con las obligaciones omitidas.</w:t>
            </w:r>
          </w:p>
          <w:p w:rsidR="00753885" w:rsidRPr="00753885" w:rsidRDefault="00753885" w:rsidP="00753885">
            <w:pPr>
              <w:pStyle w:val="Default"/>
              <w:jc w:val="both"/>
              <w:rPr>
                <w:rFonts w:ascii="Montserrat" w:hAnsi="Montserrat"/>
                <w:b/>
                <w:sz w:val="20"/>
                <w:lang w:val="es-ES"/>
              </w:rPr>
            </w:pPr>
          </w:p>
          <w:p w:rsidR="00464DA1" w:rsidRPr="00464DA1" w:rsidRDefault="00464DA1" w:rsidP="00464DA1">
            <w:pPr>
              <w:pStyle w:val="Default"/>
              <w:jc w:val="both"/>
              <w:rPr>
                <w:rFonts w:ascii="Montserrat" w:hAnsi="Montserrat"/>
                <w:b/>
                <w:sz w:val="20"/>
                <w:lang w:val="es-ES"/>
              </w:rPr>
            </w:pPr>
            <w:r w:rsidRPr="00464DA1">
              <w:rPr>
                <w:rFonts w:ascii="Montserrat" w:hAnsi="Montserrat"/>
                <w:b/>
                <w:sz w:val="20"/>
                <w:lang w:val="es-ES"/>
              </w:rPr>
              <w:t>En forma previa a la suspensión de la conexión señalada en el párrafo anterior, el Servicio de Administración Tributaria dará a conocer al contribuyente la resolución en que determine el incumplimiento mencionado en términos de lo dispuesto por el artículo 134, fracción III del Código Fiscal de la Federación. El contribuyente, a partir de la fecha de notificación de la resolución citada, contará con un plazo de quince días para cumplir con las obligaciones omitidas o aclarar lo que a su derecho convenga. Una vez trascurrido el plazo mencionado sin que comparezca el contribuyente, dicho órgano desconcentrado procederá a emitir la orden de suspensión, la cual se levantará una vez que se cumplan con las obligaciones omitidas.</w:t>
            </w:r>
          </w:p>
          <w:p w:rsidR="00753885" w:rsidRPr="00753885" w:rsidRDefault="00753885" w:rsidP="00753885">
            <w:pPr>
              <w:pStyle w:val="Default"/>
              <w:jc w:val="both"/>
              <w:rPr>
                <w:rFonts w:ascii="Montserrat" w:hAnsi="Montserrat"/>
                <w:b/>
                <w:sz w:val="20"/>
                <w:lang w:val="es-ES"/>
              </w:rPr>
            </w:pPr>
          </w:p>
          <w:p w:rsidR="00753885" w:rsidRPr="00753885" w:rsidRDefault="00753885" w:rsidP="00753885">
            <w:pPr>
              <w:pStyle w:val="Default"/>
              <w:jc w:val="both"/>
              <w:rPr>
                <w:rFonts w:ascii="Montserrat" w:hAnsi="Montserrat"/>
                <w:b/>
                <w:sz w:val="20"/>
                <w:lang w:val="es-ES"/>
              </w:rPr>
            </w:pPr>
            <w:r w:rsidRPr="00753885">
              <w:rPr>
                <w:rFonts w:ascii="Montserrat" w:hAnsi="Montserrat"/>
                <w:b/>
                <w:sz w:val="20"/>
                <w:lang w:val="es-ES"/>
              </w:rPr>
              <w:t>Para tal efecto, el Servicio de Administración Tributaria, mediante resolución, emitirá la orden de suspensión a los concesionarios mencionados para que en un plazo máximo de 5 días suspendan la conexión del proveedor de servicios omiso en las obligaciones mencionadas.</w:t>
            </w:r>
          </w:p>
          <w:p w:rsidR="00753885" w:rsidRPr="00753885" w:rsidRDefault="00753885" w:rsidP="00753885">
            <w:pPr>
              <w:pStyle w:val="Default"/>
              <w:jc w:val="both"/>
              <w:rPr>
                <w:rFonts w:ascii="Montserrat" w:hAnsi="Montserrat"/>
                <w:b/>
                <w:sz w:val="20"/>
                <w:lang w:val="es-ES"/>
              </w:rPr>
            </w:pPr>
          </w:p>
          <w:p w:rsidR="00753885" w:rsidRPr="00753885" w:rsidRDefault="00753885" w:rsidP="00753885">
            <w:pPr>
              <w:pStyle w:val="Default"/>
              <w:jc w:val="both"/>
              <w:rPr>
                <w:rFonts w:ascii="Montserrat" w:hAnsi="Montserrat"/>
                <w:b/>
                <w:sz w:val="20"/>
                <w:lang w:val="es-ES"/>
              </w:rPr>
            </w:pPr>
            <w:r w:rsidRPr="00753885">
              <w:rPr>
                <w:rFonts w:ascii="Montserrat" w:hAnsi="Montserrat"/>
                <w:b/>
                <w:sz w:val="20"/>
                <w:lang w:val="es-ES"/>
              </w:rPr>
              <w:t>El Servicio de Administración Tributaria dará a conocer en su página de Internet el nombre del proveedor y la fecha a partir de la cual se suspenderá la conexión mencionada, a efecto de que los receptores de los servicios en territorio nacional se abstengan de contratar los servicios futuros.</w:t>
            </w:r>
          </w:p>
          <w:p w:rsidR="00753885" w:rsidRPr="00753885" w:rsidRDefault="00753885" w:rsidP="00753885">
            <w:pPr>
              <w:pStyle w:val="Default"/>
              <w:jc w:val="both"/>
              <w:rPr>
                <w:rFonts w:ascii="Montserrat" w:hAnsi="Montserrat"/>
                <w:b/>
                <w:sz w:val="20"/>
                <w:lang w:val="es-ES"/>
              </w:rPr>
            </w:pPr>
          </w:p>
          <w:p w:rsidR="00753885" w:rsidRPr="00753885" w:rsidRDefault="00753885" w:rsidP="00753885">
            <w:pPr>
              <w:pStyle w:val="Default"/>
              <w:jc w:val="both"/>
              <w:rPr>
                <w:rFonts w:ascii="Montserrat" w:hAnsi="Montserrat"/>
                <w:b/>
                <w:sz w:val="20"/>
                <w:lang w:val="es-ES"/>
              </w:rPr>
            </w:pPr>
            <w:r w:rsidRPr="00753885">
              <w:rPr>
                <w:rFonts w:ascii="Montserrat" w:hAnsi="Montserrat"/>
                <w:b/>
                <w:sz w:val="20"/>
                <w:lang w:val="es-ES"/>
              </w:rPr>
              <w:t>La sanción a que se refiere el primer párrafo de este artículo, también se aplicará cuando el residente en el extranjero omita realizar el pago del impuesto o el entero de las retenciones que, en su caso, deba realizar, así como la presentación de las declaraciones de pago e informativas a que se refieren las fracciones IV y V del artículo 18-D y II, inciso b) y III del artículo 18-J de esta Ley durante tres meses consecutivos. Adicionalmente, se cancelará la inscripción en el Registro Federal de Contribuyentes a que se refiere la fracción I del artículo 18-D de esta Ley y se dará de baja de la lista referida en dicha disposición. Cuando ocurran los supuestos mencionados, en forma previa a la aplicación de las sanciones, la autoridad fiscal notificará al representante legal del residente en el extranjero sin establecimiento en México, la omisión mencionada, para que éste en un plazo máximo de 15 días manifieste lo que a su derecho convenga. De no acreditarse el cumplimiento de las obligaciones omitidas el Servicio de Administración Tributaria procederá conforme a lo dispuesto en los párrafos tercero y cuarto de este artículo. Dichas sanciones son independientes de las correspondientes a la omisión en el pago del impuesto conforme a lo establecido en el artículo 18-F de esta Ley.</w:t>
            </w:r>
          </w:p>
          <w:p w:rsidR="00753885" w:rsidRPr="00753885" w:rsidRDefault="00753885" w:rsidP="00753885">
            <w:pPr>
              <w:pStyle w:val="Default"/>
              <w:jc w:val="both"/>
              <w:rPr>
                <w:rFonts w:ascii="Montserrat" w:hAnsi="Montserrat"/>
                <w:b/>
                <w:sz w:val="20"/>
                <w:lang w:val="es-ES"/>
              </w:rPr>
            </w:pPr>
          </w:p>
          <w:p w:rsidR="00753885" w:rsidRPr="00753885" w:rsidRDefault="00753885" w:rsidP="00753885">
            <w:pPr>
              <w:pStyle w:val="Default"/>
              <w:jc w:val="both"/>
              <w:rPr>
                <w:rFonts w:ascii="Montserrat" w:hAnsi="Montserrat"/>
                <w:b/>
                <w:sz w:val="20"/>
                <w:lang w:val="es-ES"/>
              </w:rPr>
            </w:pPr>
            <w:r w:rsidRPr="00753885">
              <w:rPr>
                <w:rFonts w:ascii="Montserrat" w:hAnsi="Montserrat"/>
                <w:b/>
                <w:sz w:val="20"/>
                <w:lang w:val="es-ES"/>
              </w:rPr>
              <w:t>Cuando el contribuyente cumpla con las obligaciones que dieron lugar a la suspensión de la conexión a que se refiere este artículo, el Servicio de Administración Tributaria, mediante resolución, emitirá la orden de conexión al concesionario de una red pública de telecomunicaciones en México que corresponda, para que en un plazo máximo de 5 días se cumplimente. Asimismo, dicho órgano desconcentrado deberá incluir al contribuyente en la lista a que se refiere el artículo 18-D, fracción I de esta Ley.</w:t>
            </w: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C925C2">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 xml:space="preserve">(Se adiciona </w:t>
            </w:r>
            <w:r w:rsidR="00E56588" w:rsidRPr="00E56588">
              <w:rPr>
                <w:rFonts w:ascii="Montserrat" w:eastAsia="Times New Roman" w:hAnsi="Montserrat" w:cs="Arial"/>
                <w:b/>
                <w:i/>
                <w:sz w:val="20"/>
                <w:szCs w:val="20"/>
                <w:lang w:eastAsia="es-MX"/>
              </w:rPr>
              <w:t xml:space="preserve">el </w:t>
            </w:r>
            <w:r w:rsidR="00C925C2"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18-H</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270EED" w:rsidRPr="00AE5FB1" w:rsidTr="00C925C2">
        <w:tc>
          <w:tcPr>
            <w:tcW w:w="6487"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270EED" w:rsidRPr="00C20144" w:rsidRDefault="00E56588"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270EED" w:rsidRPr="00AE5FB1" w:rsidTr="00C925C2">
        <w:tc>
          <w:tcPr>
            <w:tcW w:w="6487" w:type="dxa"/>
            <w:hideMark/>
          </w:tcPr>
          <w:p w:rsidR="00270EED" w:rsidRDefault="00270EED"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270EED" w:rsidRPr="00DB307D" w:rsidRDefault="00270EED" w:rsidP="00C925C2">
            <w:pPr>
              <w:pStyle w:val="Texto"/>
              <w:spacing w:after="0"/>
              <w:ind w:firstLine="0"/>
              <w:rPr>
                <w:rFonts w:ascii="Montserrat" w:hAnsi="Montserrat"/>
                <w:bCs/>
                <w:sz w:val="20"/>
                <w:szCs w:val="20"/>
                <w:lang w:val="x-none"/>
              </w:rPr>
            </w:pPr>
          </w:p>
          <w:p w:rsidR="00270EED" w:rsidRPr="00C20144" w:rsidRDefault="00270EED" w:rsidP="00C925C2">
            <w:pPr>
              <w:pStyle w:val="Texto"/>
              <w:spacing w:after="0"/>
              <w:ind w:firstLine="0"/>
              <w:rPr>
                <w:rFonts w:ascii="Montserrat" w:hAnsi="Montserrat"/>
                <w:bCs/>
              </w:rPr>
            </w:pPr>
          </w:p>
        </w:tc>
        <w:tc>
          <w:tcPr>
            <w:tcW w:w="6549" w:type="dxa"/>
            <w:hideMark/>
          </w:tcPr>
          <w:p w:rsidR="00270EED" w:rsidRPr="00C925C2" w:rsidRDefault="00C925C2" w:rsidP="00C925C2">
            <w:pPr>
              <w:ind w:left="63"/>
              <w:jc w:val="both"/>
              <w:rPr>
                <w:rFonts w:ascii="Montserrat" w:eastAsia="Times New Roman" w:hAnsi="Montserrat" w:cs="Arial"/>
                <w:b/>
                <w:i/>
                <w:sz w:val="18"/>
                <w:szCs w:val="20"/>
                <w:lang w:eastAsia="es-MX"/>
              </w:rPr>
            </w:pPr>
            <w:r w:rsidRPr="00C925C2">
              <w:rPr>
                <w:rFonts w:ascii="Montserrat" w:hAnsi="Montserrat"/>
                <w:b/>
                <w:sz w:val="20"/>
                <w:lang w:val="es-ES"/>
              </w:rPr>
              <w:t xml:space="preserve">Artículo 18-I. </w:t>
            </w:r>
            <w:r w:rsidR="0024274F" w:rsidRPr="0024274F">
              <w:rPr>
                <w:rFonts w:ascii="Montserrat" w:hAnsi="Montserrat"/>
                <w:b/>
                <w:sz w:val="20"/>
                <w:lang w:val="es-ES"/>
              </w:rPr>
              <w:t>Cuando los residentes en el extranjero sin establecimiento en México no se encuentren en la lista a que se refiere la fracción I del artículo 18-D de esta Ley, los receptores de los servicios ubicados en territorio nacional considerarán dichos servicios como importación en los términos de las fracciones II, III o V, según corresponda, del artículo 24 de esta Ley, en cuyo caso deberán pagar el impuesto en los términos previstos en este ordenamiento.</w:t>
            </w: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4274F" w:rsidRDefault="0024274F" w:rsidP="00C925C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265A74" w:rsidRDefault="00265A74" w:rsidP="00BA0EF2">
            <w:pPr>
              <w:jc w:val="both"/>
              <w:rPr>
                <w:rFonts w:ascii="Montserrat" w:eastAsia="Times New Roman" w:hAnsi="Montserrat" w:cs="Arial"/>
                <w:i/>
                <w:sz w:val="20"/>
                <w:szCs w:val="20"/>
                <w:lang w:eastAsia="es-MX"/>
              </w:rPr>
            </w:pPr>
          </w:p>
          <w:p w:rsidR="00265A74" w:rsidRDefault="00265A74" w:rsidP="00BA0EF2">
            <w:pPr>
              <w:jc w:val="both"/>
              <w:rPr>
                <w:rFonts w:ascii="Montserrat" w:eastAsia="Times New Roman" w:hAnsi="Montserrat" w:cs="Arial"/>
                <w:i/>
                <w:sz w:val="20"/>
                <w:szCs w:val="20"/>
                <w:lang w:eastAsia="es-MX"/>
              </w:rPr>
            </w:pPr>
          </w:p>
          <w:p w:rsidR="00265A74" w:rsidRDefault="00265A74" w:rsidP="00BA0EF2">
            <w:pPr>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270EED" w:rsidRDefault="00270EED" w:rsidP="00C925C2">
            <w:pPr>
              <w:jc w:val="both"/>
              <w:rPr>
                <w:rFonts w:ascii="Montserrat" w:eastAsia="Times New Roman" w:hAnsi="Montserrat" w:cs="Arial"/>
                <w:i/>
                <w:sz w:val="20"/>
                <w:szCs w:val="20"/>
                <w:lang w:eastAsia="es-MX"/>
              </w:rPr>
            </w:pPr>
          </w:p>
          <w:p w:rsidR="00270EED" w:rsidRPr="00E56588" w:rsidRDefault="00270EED" w:rsidP="00C925C2">
            <w:pPr>
              <w:ind w:left="63"/>
              <w:jc w:val="both"/>
              <w:rPr>
                <w:rFonts w:ascii="Montserrat" w:eastAsia="Times New Roman" w:hAnsi="Montserrat" w:cs="Arial"/>
                <w:b/>
                <w:i/>
                <w:sz w:val="20"/>
                <w:szCs w:val="20"/>
                <w:lang w:eastAsia="es-MX"/>
              </w:rPr>
            </w:pPr>
            <w:r w:rsidRPr="00E56588">
              <w:rPr>
                <w:rFonts w:ascii="Montserrat" w:eastAsia="Times New Roman" w:hAnsi="Montserrat" w:cs="Arial"/>
                <w:b/>
                <w:i/>
                <w:sz w:val="20"/>
                <w:szCs w:val="20"/>
                <w:lang w:eastAsia="es-MX"/>
              </w:rPr>
              <w:t>(Se adiciona</w:t>
            </w:r>
            <w:r w:rsidR="00E56588" w:rsidRPr="00E56588">
              <w:rPr>
                <w:rFonts w:ascii="Montserrat" w:eastAsia="Times New Roman" w:hAnsi="Montserrat" w:cs="Arial"/>
                <w:b/>
                <w:i/>
                <w:sz w:val="20"/>
                <w:szCs w:val="20"/>
                <w:lang w:eastAsia="es-MX"/>
              </w:rPr>
              <w:t xml:space="preserve"> el</w:t>
            </w:r>
            <w:r w:rsidRPr="00E56588">
              <w:rPr>
                <w:rFonts w:ascii="Montserrat" w:eastAsia="Times New Roman" w:hAnsi="Montserrat" w:cs="Arial"/>
                <w:b/>
                <w:i/>
                <w:sz w:val="20"/>
                <w:szCs w:val="20"/>
                <w:lang w:eastAsia="es-MX"/>
              </w:rPr>
              <w:t xml:space="preserve"> </w:t>
            </w:r>
            <w:r w:rsidR="00C925C2" w:rsidRPr="00E56588">
              <w:rPr>
                <w:rFonts w:ascii="Montserrat" w:eastAsia="Times New Roman" w:hAnsi="Montserrat" w:cs="Arial"/>
                <w:b/>
                <w:i/>
                <w:sz w:val="20"/>
                <w:szCs w:val="20"/>
                <w:lang w:eastAsia="es-MX"/>
              </w:rPr>
              <w:t>artículo</w:t>
            </w:r>
            <w:r w:rsidR="00E56588" w:rsidRPr="00E56588">
              <w:rPr>
                <w:rFonts w:ascii="Montserrat" w:eastAsia="Times New Roman" w:hAnsi="Montserrat" w:cs="Arial"/>
                <w:b/>
                <w:i/>
                <w:sz w:val="20"/>
                <w:szCs w:val="20"/>
                <w:lang w:eastAsia="es-MX"/>
              </w:rPr>
              <w:t xml:space="preserve"> 18-I</w:t>
            </w:r>
            <w:r w:rsidRPr="00E56588">
              <w:rPr>
                <w:rFonts w:ascii="Montserrat" w:eastAsia="Times New Roman" w:hAnsi="Montserrat" w:cs="Arial"/>
                <w:b/>
                <w:i/>
                <w:sz w:val="20"/>
                <w:szCs w:val="20"/>
                <w:lang w:eastAsia="es-MX"/>
              </w:rPr>
              <w:t>)</w:t>
            </w:r>
          </w:p>
        </w:tc>
      </w:tr>
    </w:tbl>
    <w:p w:rsidR="00270EED" w:rsidRDefault="00270EE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C925C2" w:rsidRPr="00AE5FB1" w:rsidTr="00C925C2">
        <w:tc>
          <w:tcPr>
            <w:tcW w:w="6487"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C925C2" w:rsidRPr="00C20144" w:rsidRDefault="00D16672" w:rsidP="00D16672">
            <w:pPr>
              <w:tabs>
                <w:tab w:val="left" w:pos="2250"/>
                <w:tab w:val="center" w:pos="3166"/>
              </w:tabs>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TEXTO PROPUESTO</w:t>
            </w:r>
          </w:p>
        </w:tc>
      </w:tr>
      <w:tr w:rsidR="00C925C2" w:rsidRPr="00AE5FB1" w:rsidTr="00C925C2">
        <w:tc>
          <w:tcPr>
            <w:tcW w:w="6487" w:type="dxa"/>
            <w:hideMark/>
          </w:tcPr>
          <w:p w:rsidR="00C925C2" w:rsidRDefault="00C925C2"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C925C2" w:rsidRPr="00DB307D" w:rsidRDefault="00C925C2" w:rsidP="00C925C2">
            <w:pPr>
              <w:pStyle w:val="Texto"/>
              <w:spacing w:after="0"/>
              <w:ind w:firstLine="0"/>
              <w:rPr>
                <w:rFonts w:ascii="Montserrat" w:hAnsi="Montserrat"/>
                <w:bCs/>
                <w:sz w:val="20"/>
                <w:szCs w:val="20"/>
                <w:lang w:val="x-none"/>
              </w:rPr>
            </w:pPr>
          </w:p>
          <w:p w:rsidR="00C925C2" w:rsidRPr="00C20144" w:rsidRDefault="00C925C2" w:rsidP="00C925C2">
            <w:pPr>
              <w:pStyle w:val="Texto"/>
              <w:spacing w:after="0"/>
              <w:ind w:firstLine="0"/>
              <w:rPr>
                <w:rFonts w:ascii="Montserrat" w:hAnsi="Montserrat"/>
                <w:bCs/>
              </w:rPr>
            </w:pPr>
          </w:p>
        </w:tc>
        <w:tc>
          <w:tcPr>
            <w:tcW w:w="6549" w:type="dxa"/>
            <w:hideMark/>
          </w:tcPr>
          <w:p w:rsidR="006F7854" w:rsidRPr="00D611F5" w:rsidRDefault="006F7854" w:rsidP="006F7854">
            <w:pPr>
              <w:pStyle w:val="Default"/>
              <w:jc w:val="center"/>
              <w:rPr>
                <w:rFonts w:ascii="Montserrat" w:hAnsi="Montserrat"/>
                <w:b/>
                <w:sz w:val="20"/>
                <w:szCs w:val="22"/>
                <w:lang w:val="es-ES"/>
              </w:rPr>
            </w:pPr>
            <w:r w:rsidRPr="00D611F5">
              <w:rPr>
                <w:rFonts w:ascii="Montserrat" w:hAnsi="Montserrat"/>
                <w:b/>
                <w:sz w:val="20"/>
                <w:szCs w:val="22"/>
                <w:lang w:val="es-ES"/>
              </w:rPr>
              <w:t>Sección II</w:t>
            </w:r>
          </w:p>
          <w:p w:rsidR="006F7854" w:rsidRPr="00D611F5" w:rsidRDefault="006F7854" w:rsidP="006F7854">
            <w:pPr>
              <w:pStyle w:val="Default"/>
              <w:jc w:val="center"/>
              <w:rPr>
                <w:rFonts w:ascii="Montserrat" w:hAnsi="Montserrat"/>
                <w:b/>
                <w:sz w:val="20"/>
                <w:szCs w:val="22"/>
                <w:lang w:val="es-ES"/>
              </w:rPr>
            </w:pPr>
          </w:p>
          <w:p w:rsidR="006F7854" w:rsidRPr="00D611F5" w:rsidRDefault="006F7854" w:rsidP="006F7854">
            <w:pPr>
              <w:pStyle w:val="Default"/>
              <w:jc w:val="center"/>
              <w:rPr>
                <w:rFonts w:ascii="Montserrat" w:hAnsi="Montserrat"/>
                <w:b/>
                <w:sz w:val="20"/>
                <w:szCs w:val="22"/>
                <w:lang w:val="es-ES"/>
              </w:rPr>
            </w:pPr>
            <w:r w:rsidRPr="00D611F5">
              <w:rPr>
                <w:rFonts w:ascii="Montserrat" w:hAnsi="Montserrat"/>
                <w:b/>
                <w:sz w:val="20"/>
                <w:szCs w:val="22"/>
                <w:lang w:val="es-ES"/>
              </w:rPr>
              <w:t>De los servicios digitales de intermediación entre terceros</w:t>
            </w:r>
          </w:p>
          <w:p w:rsidR="006F7854" w:rsidRDefault="006F7854" w:rsidP="00C925C2">
            <w:pPr>
              <w:pStyle w:val="Default"/>
              <w:jc w:val="both"/>
              <w:rPr>
                <w:rFonts w:ascii="Montserrat" w:hAnsi="Montserrat"/>
                <w:b/>
                <w:sz w:val="20"/>
                <w:szCs w:val="22"/>
                <w:lang w:val="es-ES"/>
              </w:rPr>
            </w:pPr>
          </w:p>
          <w:p w:rsidR="00C925C2" w:rsidRPr="00C925C2" w:rsidRDefault="00C925C2" w:rsidP="00C925C2">
            <w:pPr>
              <w:pStyle w:val="Default"/>
              <w:jc w:val="both"/>
              <w:rPr>
                <w:rFonts w:ascii="Montserrat" w:hAnsi="Montserrat"/>
                <w:b/>
                <w:sz w:val="20"/>
                <w:szCs w:val="22"/>
                <w:lang w:val="es-ES"/>
              </w:rPr>
            </w:pPr>
            <w:r w:rsidRPr="00C925C2">
              <w:rPr>
                <w:rFonts w:ascii="Montserrat" w:hAnsi="Montserrat"/>
                <w:b/>
                <w:sz w:val="20"/>
                <w:szCs w:val="22"/>
                <w:lang w:val="es-ES"/>
              </w:rPr>
              <w:t>Artículo 18-J. Los residentes en el extranjero sin establecimiento en México que proporcionen los servicios a que se refiere la fracción II del artículo 18-B de la presente Ley, que operen como intermediarios en actividades realizadas por terceros, afectas al pago del impuesto establecido en esta Ley, además de las obligaciones establecidas en la Sección I del presente Capítulo, estarán obligados a lo siguiente:</w:t>
            </w:r>
          </w:p>
          <w:p w:rsidR="00C925C2" w:rsidRPr="00C925C2" w:rsidRDefault="00C925C2" w:rsidP="00C925C2">
            <w:pPr>
              <w:pStyle w:val="Default"/>
              <w:jc w:val="both"/>
              <w:rPr>
                <w:rFonts w:ascii="Montserrat" w:hAnsi="Montserrat"/>
                <w:b/>
                <w:sz w:val="20"/>
                <w:szCs w:val="22"/>
                <w:lang w:val="es-ES"/>
              </w:rPr>
            </w:pPr>
          </w:p>
          <w:p w:rsidR="00E95779" w:rsidRPr="00E95779" w:rsidRDefault="00C925C2" w:rsidP="00E95779">
            <w:pPr>
              <w:pStyle w:val="Default"/>
              <w:ind w:left="771" w:hanging="771"/>
              <w:jc w:val="both"/>
              <w:rPr>
                <w:rFonts w:ascii="Montserrat" w:hAnsi="Montserrat"/>
                <w:b/>
                <w:sz w:val="20"/>
                <w:lang w:val="es-ES"/>
              </w:rPr>
            </w:pPr>
            <w:r w:rsidRPr="00C925C2">
              <w:rPr>
                <w:rFonts w:ascii="Montserrat" w:hAnsi="Montserrat"/>
                <w:b/>
                <w:sz w:val="20"/>
                <w:szCs w:val="22"/>
                <w:lang w:val="es-ES"/>
              </w:rPr>
              <w:t>I.</w:t>
            </w:r>
            <w:r w:rsidRPr="00C925C2">
              <w:rPr>
                <w:rFonts w:ascii="Montserrat" w:hAnsi="Montserrat"/>
                <w:b/>
                <w:sz w:val="20"/>
                <w:szCs w:val="22"/>
                <w:lang w:val="es-ES"/>
              </w:rPr>
              <w:tab/>
            </w:r>
            <w:r w:rsidR="0024274F" w:rsidRPr="0024274F">
              <w:rPr>
                <w:rFonts w:ascii="Montserrat" w:hAnsi="Montserrat"/>
                <w:b/>
                <w:sz w:val="20"/>
                <w:lang w:val="es-ES"/>
              </w:rPr>
              <w:t xml:space="preserve">Publicar en su página de Internet, aplicación, plataforma o cualquier otro medio similar, en forma expresa y por separado, el impuesto al valor agregado correspondiente al precio en que se ofertan los bienes o servicios por los enajenantes, prestadores </w:t>
            </w:r>
            <w:r w:rsidR="00464DA1">
              <w:rPr>
                <w:rFonts w:ascii="Montserrat" w:hAnsi="Montserrat"/>
                <w:b/>
                <w:sz w:val="20"/>
                <w:lang w:val="es-ES"/>
              </w:rPr>
              <w:t xml:space="preserve">de </w:t>
            </w:r>
            <w:r w:rsidR="0024274F" w:rsidRPr="0024274F">
              <w:rPr>
                <w:rFonts w:ascii="Montserrat" w:hAnsi="Montserrat"/>
                <w:b/>
                <w:sz w:val="20"/>
                <w:lang w:val="es-ES"/>
              </w:rPr>
              <w:t>servicios u otorgantes del uso o goce temporal de bienes, en los que operan como intermediarios.</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706" w:hanging="706"/>
              <w:jc w:val="both"/>
              <w:rPr>
                <w:rFonts w:ascii="Montserrat" w:hAnsi="Montserrat"/>
                <w:b/>
                <w:sz w:val="20"/>
                <w:szCs w:val="22"/>
                <w:lang w:val="es-ES"/>
              </w:rPr>
            </w:pPr>
            <w:r w:rsidRPr="00C925C2">
              <w:rPr>
                <w:rFonts w:ascii="Montserrat" w:hAnsi="Montserrat"/>
                <w:b/>
                <w:sz w:val="20"/>
                <w:szCs w:val="22"/>
                <w:lang w:val="es-ES"/>
              </w:rPr>
              <w:t>II.</w:t>
            </w:r>
            <w:r w:rsidRPr="00C925C2">
              <w:rPr>
                <w:rFonts w:ascii="Montserrat" w:hAnsi="Montserrat"/>
                <w:b/>
                <w:sz w:val="20"/>
                <w:szCs w:val="22"/>
                <w:lang w:val="es-ES"/>
              </w:rPr>
              <w:tab/>
              <w:t>Cuando cobren el precio y el impuesto al valor agregado correspondiente a las operaciones de intermediación por cuenta del enajenante de bienes, prestador del servicio u otorgante del uso o goce temporal de bienes, deberán:</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a)</w:t>
            </w:r>
            <w:r w:rsidRPr="00C925C2">
              <w:rPr>
                <w:rFonts w:ascii="Montserrat" w:hAnsi="Montserrat"/>
                <w:b/>
                <w:sz w:val="20"/>
                <w:szCs w:val="22"/>
                <w:lang w:val="es-ES"/>
              </w:rPr>
              <w:tab/>
              <w:t>Retener a las personas físicas que enajenen bienes, presten servicios o concedan el uso o goce temporal de bienes, el 50% del impuesto al valor agregado cobrado. El retenedor sustituirá al enajenante, prestador del servicio u otorgante del uso o goce temporal de bienes en la obligación de pago del impuesto, en el monto correspondiente a la retención.</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b)</w:t>
            </w:r>
            <w:r w:rsidRPr="00C925C2">
              <w:rPr>
                <w:rFonts w:ascii="Montserrat" w:hAnsi="Montserrat"/>
                <w:b/>
                <w:sz w:val="20"/>
                <w:szCs w:val="22"/>
                <w:lang w:val="es-ES"/>
              </w:rPr>
              <w:tab/>
              <w:t>Enterar la retención mediante declaración electrónica a más tardar el día 17 del mes siguiente a aquél en el que se hubiese efectuado.</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c)</w:t>
            </w:r>
            <w:r w:rsidRPr="00C925C2">
              <w:rPr>
                <w:rFonts w:ascii="Montserrat" w:hAnsi="Montserrat"/>
                <w:b/>
                <w:sz w:val="20"/>
                <w:szCs w:val="22"/>
                <w:lang w:val="es-ES"/>
              </w:rPr>
              <w:tab/>
            </w:r>
            <w:r w:rsidR="0024274F" w:rsidRPr="0024274F">
              <w:rPr>
                <w:rFonts w:ascii="Montserrat" w:hAnsi="Montserrat"/>
                <w:b/>
                <w:sz w:val="20"/>
                <w:szCs w:val="22"/>
                <w:lang w:val="es-ES"/>
              </w:rPr>
              <w:t>Expedir a cada persona física a la que le hubiera efectuado la retención un comprobante fiscal digital por Internet de Retenciones e información de pagos, a más tardar dentro de los cinco días siguientes al mes en el que se efectuó la retención.</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d)</w:t>
            </w:r>
            <w:r w:rsidRPr="00C925C2">
              <w:rPr>
                <w:rFonts w:ascii="Montserrat" w:hAnsi="Montserrat"/>
                <w:b/>
                <w:sz w:val="20"/>
                <w:szCs w:val="22"/>
                <w:lang w:val="es-ES"/>
              </w:rPr>
              <w:tab/>
              <w:t>Inscribirse en el Registro Federal de Contribuyentes ante el Servicio de Administración Tributaria como personas retenedoras.</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706"/>
              <w:jc w:val="both"/>
              <w:rPr>
                <w:rFonts w:ascii="Montserrat" w:hAnsi="Montserrat"/>
                <w:b/>
                <w:sz w:val="20"/>
                <w:szCs w:val="22"/>
                <w:lang w:val="es-ES"/>
              </w:rPr>
            </w:pPr>
            <w:r w:rsidRPr="00C925C2">
              <w:rPr>
                <w:rFonts w:ascii="Montserrat" w:hAnsi="Montserrat"/>
                <w:b/>
                <w:sz w:val="20"/>
                <w:szCs w:val="22"/>
                <w:lang w:val="es-ES"/>
              </w:rPr>
              <w:t>Las obligaciones a que se refieren los incisos b), c), y d) de la presente fracción deberán cumplirse de conformidad con las reglas de carácter general que para tal efecto emita el Servicio de Administración Tributaria.</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706" w:hanging="706"/>
              <w:jc w:val="both"/>
              <w:rPr>
                <w:rFonts w:ascii="Montserrat" w:hAnsi="Montserrat"/>
                <w:b/>
                <w:sz w:val="20"/>
                <w:szCs w:val="22"/>
                <w:lang w:val="es-ES"/>
              </w:rPr>
            </w:pPr>
            <w:r w:rsidRPr="00C925C2">
              <w:rPr>
                <w:rFonts w:ascii="Montserrat" w:hAnsi="Montserrat"/>
                <w:b/>
                <w:sz w:val="20"/>
                <w:szCs w:val="22"/>
                <w:lang w:val="es-ES"/>
              </w:rPr>
              <w:t>III.</w:t>
            </w:r>
            <w:r w:rsidRPr="00C925C2">
              <w:rPr>
                <w:rFonts w:ascii="Montserrat" w:hAnsi="Montserrat"/>
                <w:b/>
                <w:sz w:val="20"/>
                <w:szCs w:val="22"/>
                <w:lang w:val="es-ES"/>
              </w:rPr>
              <w:tab/>
              <w:t>Proporcionar al Servicio de Administración Tributaria la información que se lista a continuación de sus clientes enajenantes de bienes, prestadores de servicios u otorgantes del uso o goce temporal de bienes, en cuyas operaciones hayan actuado como intermediarios, aun cuando no hayan efectuado el cobro de la contraprestación y el impuesto al valor agregado correspondiente:</w:t>
            </w:r>
          </w:p>
          <w:p w:rsidR="00C925C2" w:rsidRPr="00C925C2" w:rsidRDefault="00C925C2" w:rsidP="00C925C2">
            <w:pPr>
              <w:pStyle w:val="Default"/>
              <w:ind w:left="1412" w:hanging="706"/>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1.</w:t>
            </w:r>
            <w:r w:rsidRPr="00C925C2">
              <w:rPr>
                <w:rFonts w:ascii="Montserrat" w:hAnsi="Montserrat"/>
                <w:b/>
                <w:sz w:val="20"/>
                <w:szCs w:val="22"/>
                <w:lang w:val="es-ES"/>
              </w:rPr>
              <w:tab/>
              <w:t>Nombre completo o razón social.</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2.</w:t>
            </w:r>
            <w:r w:rsidRPr="00C925C2">
              <w:rPr>
                <w:rFonts w:ascii="Montserrat" w:hAnsi="Montserrat"/>
                <w:b/>
                <w:sz w:val="20"/>
                <w:szCs w:val="22"/>
                <w:lang w:val="es-ES"/>
              </w:rPr>
              <w:tab/>
            </w:r>
            <w:r w:rsidR="00080596">
              <w:rPr>
                <w:rFonts w:ascii="Montserrat" w:hAnsi="Montserrat"/>
                <w:b/>
                <w:sz w:val="20"/>
                <w:szCs w:val="22"/>
                <w:lang w:val="es-ES"/>
              </w:rPr>
              <w:t>Clave en el r</w:t>
            </w:r>
            <w:r w:rsidRPr="00C925C2">
              <w:rPr>
                <w:rFonts w:ascii="Montserrat" w:hAnsi="Montserrat"/>
                <w:b/>
                <w:sz w:val="20"/>
                <w:szCs w:val="22"/>
                <w:lang w:val="es-ES"/>
              </w:rPr>
              <w:t>egistro federal de contribuyentes.</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3.</w:t>
            </w:r>
            <w:r w:rsidRPr="00C925C2">
              <w:rPr>
                <w:rFonts w:ascii="Montserrat" w:hAnsi="Montserrat"/>
                <w:b/>
                <w:sz w:val="20"/>
                <w:szCs w:val="22"/>
                <w:lang w:val="es-ES"/>
              </w:rPr>
              <w:tab/>
              <w:t>Clave única de registro de población.</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4.</w:t>
            </w:r>
            <w:r w:rsidRPr="00C925C2">
              <w:rPr>
                <w:rFonts w:ascii="Montserrat" w:hAnsi="Montserrat"/>
                <w:b/>
                <w:sz w:val="20"/>
                <w:szCs w:val="22"/>
                <w:lang w:val="es-ES"/>
              </w:rPr>
              <w:tab/>
              <w:t>Domicilio fiscal.</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5.</w:t>
            </w:r>
            <w:r w:rsidRPr="00C925C2">
              <w:rPr>
                <w:rFonts w:ascii="Montserrat" w:hAnsi="Montserrat"/>
                <w:b/>
                <w:sz w:val="20"/>
                <w:szCs w:val="22"/>
                <w:lang w:val="es-ES"/>
              </w:rPr>
              <w:tab/>
              <w:t>Institución financiera y clave interbancaria estandarizada en la cual se reciben los depósitos de los pagos.</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6.</w:t>
            </w:r>
            <w:r w:rsidRPr="00C925C2">
              <w:rPr>
                <w:rFonts w:ascii="Montserrat" w:hAnsi="Montserrat"/>
                <w:b/>
                <w:sz w:val="20"/>
                <w:szCs w:val="22"/>
                <w:lang w:val="es-ES"/>
              </w:rPr>
              <w:tab/>
              <w:t>Monto de las operaciones celebradas con su intermediación durante el período de que se trate, por cada enajenante de bienes, prestador de servicios u otorgante del uso o goce temporal de bienes.</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1412" w:hanging="706"/>
              <w:jc w:val="both"/>
              <w:rPr>
                <w:rFonts w:ascii="Montserrat" w:hAnsi="Montserrat"/>
                <w:b/>
                <w:sz w:val="20"/>
                <w:szCs w:val="22"/>
                <w:lang w:val="es-ES"/>
              </w:rPr>
            </w:pPr>
            <w:r w:rsidRPr="00C925C2">
              <w:rPr>
                <w:rFonts w:ascii="Montserrat" w:hAnsi="Montserrat"/>
                <w:b/>
                <w:sz w:val="20"/>
                <w:szCs w:val="22"/>
                <w:lang w:val="es-ES"/>
              </w:rPr>
              <w:t>7.</w:t>
            </w:r>
            <w:r w:rsidRPr="00C925C2">
              <w:rPr>
                <w:rFonts w:ascii="Montserrat" w:hAnsi="Montserrat"/>
                <w:b/>
                <w:sz w:val="20"/>
                <w:szCs w:val="22"/>
                <w:lang w:val="es-ES"/>
              </w:rPr>
              <w:tab/>
              <w:t>Tratándose de servicios de hospedaje, la dirección del inmueble y el número predial de la propiedad.</w:t>
            </w:r>
          </w:p>
          <w:p w:rsidR="00C925C2" w:rsidRPr="00C925C2" w:rsidRDefault="00C925C2" w:rsidP="00C925C2">
            <w:pPr>
              <w:pStyle w:val="Default"/>
              <w:jc w:val="both"/>
              <w:rPr>
                <w:rFonts w:ascii="Montserrat" w:hAnsi="Montserrat"/>
                <w:b/>
                <w:sz w:val="20"/>
                <w:szCs w:val="22"/>
                <w:lang w:val="es-ES"/>
              </w:rPr>
            </w:pPr>
          </w:p>
          <w:p w:rsidR="00C925C2" w:rsidRPr="00C925C2" w:rsidRDefault="00C925C2" w:rsidP="00C925C2">
            <w:pPr>
              <w:pStyle w:val="Default"/>
              <w:ind w:left="706"/>
              <w:jc w:val="both"/>
              <w:rPr>
                <w:rFonts w:ascii="Montserrat" w:hAnsi="Montserrat"/>
                <w:b/>
                <w:sz w:val="20"/>
                <w:szCs w:val="22"/>
                <w:lang w:val="es-ES"/>
              </w:rPr>
            </w:pPr>
            <w:r w:rsidRPr="00C925C2">
              <w:rPr>
                <w:rFonts w:ascii="Montserrat" w:hAnsi="Montserrat"/>
                <w:b/>
                <w:sz w:val="20"/>
                <w:szCs w:val="22"/>
                <w:lang w:val="es-ES"/>
              </w:rPr>
              <w:t>Dicha información deberá presentarse mensualmente a más tardar el día 10 del mes siguiente de que se trate, de conformidad con las reglas de carácter general que para tal efecto emita el Servicio de Administración Tributaria.</w:t>
            </w: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BA0EF2" w:rsidRDefault="006F7854" w:rsidP="00BA0EF2">
            <w:pPr>
              <w:jc w:val="both"/>
              <w:rPr>
                <w:rFonts w:ascii="Montserrat" w:eastAsia="Times New Roman" w:hAnsi="Montserrat" w:cs="Arial"/>
                <w:i/>
                <w:sz w:val="20"/>
                <w:szCs w:val="20"/>
                <w:lang w:eastAsia="es-MX"/>
              </w:rPr>
            </w:pPr>
            <w:r w:rsidRPr="00E56588">
              <w:rPr>
                <w:rFonts w:ascii="Montserrat" w:eastAsia="Times New Roman" w:hAnsi="Montserrat" w:cs="Arial"/>
                <w:b/>
                <w:i/>
                <w:sz w:val="20"/>
                <w:szCs w:val="20"/>
                <w:lang w:val="es-ES" w:eastAsia="es-MX"/>
              </w:rPr>
              <w:t>(Se adiciona</w:t>
            </w:r>
            <w:r w:rsidRPr="00E56588">
              <w:rPr>
                <w:rFonts w:ascii="Montserrat" w:eastAsia="Times New Roman" w:hAnsi="Montserrat" w:cs="Arial"/>
                <w:b/>
                <w:sz w:val="24"/>
                <w:szCs w:val="24"/>
                <w:lang w:val="es-ES" w:eastAsia="es-ES"/>
              </w:rPr>
              <w:t xml:space="preserve"> </w:t>
            </w:r>
            <w:r>
              <w:rPr>
                <w:rFonts w:ascii="Montserrat" w:eastAsia="Times New Roman" w:hAnsi="Montserrat"/>
                <w:b/>
                <w:i/>
                <w:sz w:val="20"/>
                <w:szCs w:val="20"/>
                <w:lang w:val="es-ES" w:eastAsia="es-MX"/>
              </w:rPr>
              <w:t>la Sección II del</w:t>
            </w:r>
            <w:r w:rsidRPr="00E56588">
              <w:rPr>
                <w:rFonts w:ascii="Montserrat" w:eastAsia="Times New Roman" w:hAnsi="Montserrat" w:cs="Arial"/>
                <w:b/>
                <w:i/>
                <w:sz w:val="20"/>
                <w:szCs w:val="20"/>
                <w:lang w:val="es-ES" w:eastAsia="es-MX"/>
              </w:rPr>
              <w:t xml:space="preserve"> Capítulo III BIS</w:t>
            </w:r>
            <w:r w:rsidRPr="00E56588">
              <w:rPr>
                <w:rFonts w:ascii="Montserrat" w:eastAsia="Times New Roman" w:hAnsi="Montserrat" w:cs="Arial"/>
                <w:b/>
                <w:i/>
                <w:sz w:val="20"/>
                <w:szCs w:val="20"/>
                <w:lang w:eastAsia="es-MX"/>
              </w:rPr>
              <w:t>)</w:t>
            </w:r>
          </w:p>
          <w:p w:rsidR="00C925C2" w:rsidRDefault="00C925C2" w:rsidP="00C925C2">
            <w:pPr>
              <w:jc w:val="both"/>
              <w:rPr>
                <w:rFonts w:ascii="Montserrat" w:eastAsia="Times New Roman" w:hAnsi="Montserrat" w:cs="Arial"/>
                <w:i/>
                <w:sz w:val="20"/>
                <w:szCs w:val="20"/>
                <w:lang w:eastAsia="es-MX"/>
              </w:rPr>
            </w:pPr>
          </w:p>
          <w:p w:rsidR="00C925C2" w:rsidRPr="00D16672" w:rsidRDefault="00C925C2" w:rsidP="00C925C2">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adiciona </w:t>
            </w:r>
            <w:r w:rsidR="00D16672" w:rsidRPr="00D16672">
              <w:rPr>
                <w:rFonts w:ascii="Montserrat" w:eastAsia="Times New Roman" w:hAnsi="Montserrat" w:cs="Arial"/>
                <w:b/>
                <w:i/>
                <w:sz w:val="20"/>
                <w:szCs w:val="20"/>
                <w:lang w:eastAsia="es-MX"/>
              </w:rPr>
              <w:t xml:space="preserve">el </w:t>
            </w:r>
            <w:r w:rsidRPr="00D16672">
              <w:rPr>
                <w:rFonts w:ascii="Montserrat" w:eastAsia="Times New Roman" w:hAnsi="Montserrat" w:cs="Arial"/>
                <w:b/>
                <w:i/>
                <w:sz w:val="20"/>
                <w:szCs w:val="20"/>
                <w:lang w:eastAsia="es-MX"/>
              </w:rPr>
              <w:t>artículo</w:t>
            </w:r>
            <w:r w:rsidR="00D16672" w:rsidRPr="00D16672">
              <w:rPr>
                <w:rFonts w:ascii="Montserrat" w:eastAsia="Times New Roman" w:hAnsi="Montserrat" w:cs="Arial"/>
                <w:b/>
                <w:i/>
                <w:sz w:val="20"/>
                <w:szCs w:val="20"/>
                <w:lang w:eastAsia="es-MX"/>
              </w:rPr>
              <w:t xml:space="preserve"> 18-J</w:t>
            </w:r>
            <w:r w:rsidRPr="00D16672">
              <w:rPr>
                <w:rFonts w:ascii="Montserrat" w:eastAsia="Times New Roman" w:hAnsi="Montserrat" w:cs="Arial"/>
                <w:b/>
                <w:i/>
                <w:sz w:val="20"/>
                <w:szCs w:val="20"/>
                <w:lang w:eastAsia="es-MX"/>
              </w:rPr>
              <w:t>)</w:t>
            </w:r>
          </w:p>
        </w:tc>
      </w:tr>
    </w:tbl>
    <w:p w:rsidR="00C925C2" w:rsidRDefault="00C925C2">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C925C2" w:rsidRPr="00AE5FB1" w:rsidTr="00C925C2">
        <w:tc>
          <w:tcPr>
            <w:tcW w:w="6487"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C925C2" w:rsidRPr="00AE5FB1" w:rsidTr="00C925C2">
        <w:tc>
          <w:tcPr>
            <w:tcW w:w="6487" w:type="dxa"/>
            <w:hideMark/>
          </w:tcPr>
          <w:p w:rsidR="00C925C2" w:rsidRDefault="00C925C2"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C925C2" w:rsidRPr="00DB307D" w:rsidRDefault="00C925C2" w:rsidP="00C925C2">
            <w:pPr>
              <w:pStyle w:val="Texto"/>
              <w:spacing w:after="0"/>
              <w:ind w:firstLine="0"/>
              <w:rPr>
                <w:rFonts w:ascii="Montserrat" w:hAnsi="Montserrat"/>
                <w:bCs/>
                <w:sz w:val="20"/>
                <w:szCs w:val="20"/>
                <w:lang w:val="x-none"/>
              </w:rPr>
            </w:pPr>
          </w:p>
          <w:p w:rsidR="00C925C2" w:rsidRPr="00C20144" w:rsidRDefault="00C925C2" w:rsidP="00EB3F9D">
            <w:pPr>
              <w:pStyle w:val="Texto"/>
              <w:spacing w:after="0"/>
              <w:ind w:firstLine="0"/>
              <w:rPr>
                <w:rFonts w:ascii="Montserrat" w:hAnsi="Montserrat"/>
                <w:bCs/>
              </w:rPr>
            </w:pPr>
          </w:p>
        </w:tc>
        <w:tc>
          <w:tcPr>
            <w:tcW w:w="6549" w:type="dxa"/>
            <w:hideMark/>
          </w:tcPr>
          <w:p w:rsidR="00C925C2" w:rsidRPr="00EB3F9D" w:rsidRDefault="00C925C2" w:rsidP="00C925C2">
            <w:pPr>
              <w:pStyle w:val="Default"/>
              <w:jc w:val="both"/>
              <w:rPr>
                <w:rFonts w:ascii="Montserrat" w:hAnsi="Montserrat"/>
                <w:b/>
                <w:sz w:val="20"/>
                <w:szCs w:val="22"/>
                <w:lang w:val="es-ES"/>
              </w:rPr>
            </w:pPr>
            <w:r w:rsidRPr="00EB3F9D">
              <w:rPr>
                <w:rFonts w:ascii="Montserrat" w:hAnsi="Montserrat"/>
                <w:b/>
                <w:sz w:val="20"/>
                <w:szCs w:val="22"/>
                <w:lang w:val="es-ES"/>
              </w:rPr>
              <w:t>Artículo 18-K. Las personas físicas y morales que realicen actividades sujetas al pago del impuesto al valor agregado por conducto de las personas a que se refiere el artículo 18-J</w:t>
            </w:r>
            <w:r w:rsidR="00080596">
              <w:rPr>
                <w:rFonts w:ascii="Montserrat" w:hAnsi="Montserrat"/>
                <w:b/>
                <w:sz w:val="20"/>
                <w:szCs w:val="22"/>
                <w:lang w:val="es-ES"/>
              </w:rPr>
              <w:t xml:space="preserve"> de esta Ley</w:t>
            </w:r>
            <w:r w:rsidRPr="00EB3F9D">
              <w:rPr>
                <w:rFonts w:ascii="Montserrat" w:hAnsi="Montserrat"/>
                <w:b/>
                <w:sz w:val="20"/>
                <w:szCs w:val="22"/>
                <w:lang w:val="es-ES"/>
              </w:rPr>
              <w:t>, deberán estar a lo dispuesto por esta Ley y, adicionalmente, deberán ofertar el precio de sus bienes y servicios manifestando en forma expresa y por separado el monto del impuesto al valor agregado que corresponda.</w:t>
            </w: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EB3F9D" w:rsidRDefault="00EB3F9D"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Pr="00D16672" w:rsidRDefault="00C925C2" w:rsidP="00C925C2">
            <w:pPr>
              <w:jc w:val="both"/>
              <w:rPr>
                <w:rFonts w:ascii="Montserrat" w:eastAsia="Times New Roman" w:hAnsi="Montserrat" w:cs="Arial"/>
                <w:b/>
                <w:i/>
                <w:sz w:val="20"/>
                <w:szCs w:val="20"/>
                <w:lang w:eastAsia="es-MX"/>
              </w:rPr>
            </w:pPr>
          </w:p>
          <w:p w:rsidR="00C925C2" w:rsidRPr="00C20144" w:rsidRDefault="00C925C2" w:rsidP="00EB3F9D">
            <w:pPr>
              <w:ind w:left="63"/>
              <w:jc w:val="both"/>
              <w:rPr>
                <w:rFonts w:ascii="Montserrat" w:eastAsia="Times New Roman" w:hAnsi="Montserrat" w:cs="Arial"/>
                <w:i/>
                <w:sz w:val="20"/>
                <w:szCs w:val="20"/>
                <w:lang w:eastAsia="es-MX"/>
              </w:rPr>
            </w:pPr>
            <w:r w:rsidRPr="00D16672">
              <w:rPr>
                <w:rFonts w:ascii="Montserrat" w:eastAsia="Times New Roman" w:hAnsi="Montserrat" w:cs="Arial"/>
                <w:b/>
                <w:i/>
                <w:sz w:val="20"/>
                <w:szCs w:val="20"/>
                <w:lang w:eastAsia="es-MX"/>
              </w:rPr>
              <w:t xml:space="preserve">(Se adiciona </w:t>
            </w:r>
            <w:r w:rsidR="00D16672" w:rsidRPr="00D16672">
              <w:rPr>
                <w:rFonts w:ascii="Montserrat" w:eastAsia="Times New Roman" w:hAnsi="Montserrat" w:cs="Arial"/>
                <w:b/>
                <w:i/>
                <w:sz w:val="20"/>
                <w:szCs w:val="20"/>
                <w:lang w:eastAsia="es-MX"/>
              </w:rPr>
              <w:t xml:space="preserve">el </w:t>
            </w:r>
            <w:r w:rsidR="00EB3F9D" w:rsidRPr="00D16672">
              <w:rPr>
                <w:rFonts w:ascii="Montserrat" w:eastAsia="Times New Roman" w:hAnsi="Montserrat" w:cs="Arial"/>
                <w:b/>
                <w:i/>
                <w:sz w:val="20"/>
                <w:szCs w:val="20"/>
                <w:lang w:eastAsia="es-MX"/>
              </w:rPr>
              <w:t>artículo</w:t>
            </w:r>
            <w:r w:rsidR="00D16672" w:rsidRPr="00D16672">
              <w:rPr>
                <w:rFonts w:ascii="Montserrat" w:eastAsia="Times New Roman" w:hAnsi="Montserrat" w:cs="Arial"/>
                <w:b/>
                <w:i/>
                <w:sz w:val="20"/>
                <w:szCs w:val="20"/>
                <w:lang w:eastAsia="es-MX"/>
              </w:rPr>
              <w:t xml:space="preserve"> 18-K</w:t>
            </w:r>
            <w:r w:rsidRPr="00D16672">
              <w:rPr>
                <w:rFonts w:ascii="Montserrat" w:eastAsia="Times New Roman" w:hAnsi="Montserrat" w:cs="Arial"/>
                <w:b/>
                <w:i/>
                <w:sz w:val="20"/>
                <w:szCs w:val="20"/>
                <w:lang w:eastAsia="es-MX"/>
              </w:rPr>
              <w:t>)</w:t>
            </w:r>
          </w:p>
        </w:tc>
      </w:tr>
    </w:tbl>
    <w:p w:rsidR="00C925C2" w:rsidRDefault="00C925C2">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C925C2" w:rsidRPr="00AE5FB1" w:rsidTr="00C925C2">
        <w:tc>
          <w:tcPr>
            <w:tcW w:w="6487"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C925C2" w:rsidRPr="00AE5FB1" w:rsidTr="00C925C2">
        <w:tc>
          <w:tcPr>
            <w:tcW w:w="6487" w:type="dxa"/>
            <w:hideMark/>
          </w:tcPr>
          <w:p w:rsidR="00C925C2" w:rsidRDefault="00C925C2"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C925C2" w:rsidRPr="00DB307D" w:rsidRDefault="00C925C2" w:rsidP="00C925C2">
            <w:pPr>
              <w:pStyle w:val="Texto"/>
              <w:spacing w:after="0"/>
              <w:ind w:firstLine="0"/>
              <w:rPr>
                <w:rFonts w:ascii="Montserrat" w:hAnsi="Montserrat"/>
                <w:bCs/>
                <w:sz w:val="20"/>
                <w:szCs w:val="20"/>
                <w:lang w:val="x-none"/>
              </w:rPr>
            </w:pPr>
          </w:p>
          <w:p w:rsidR="00C925C2" w:rsidRPr="00C20144" w:rsidRDefault="00C925C2" w:rsidP="00EB3F9D">
            <w:pPr>
              <w:pStyle w:val="Texto"/>
              <w:spacing w:after="0"/>
              <w:ind w:firstLine="0"/>
              <w:rPr>
                <w:rFonts w:ascii="Montserrat" w:hAnsi="Montserrat"/>
                <w:bCs/>
              </w:rPr>
            </w:pPr>
          </w:p>
        </w:tc>
        <w:tc>
          <w:tcPr>
            <w:tcW w:w="6549" w:type="dxa"/>
            <w:hideMark/>
          </w:tcPr>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Artículo 18-L. Para los efectos de lo dispuesto en el artículo 18-K</w:t>
            </w:r>
            <w:r w:rsidR="00080596">
              <w:rPr>
                <w:rFonts w:ascii="Montserrat" w:hAnsi="Montserrat"/>
                <w:b/>
                <w:sz w:val="20"/>
                <w:szCs w:val="22"/>
                <w:lang w:val="es-ES"/>
              </w:rPr>
              <w:t xml:space="preserve"> de esta Ley</w:t>
            </w:r>
            <w:r w:rsidRPr="00EB3F9D">
              <w:rPr>
                <w:rFonts w:ascii="Montserrat" w:hAnsi="Montserrat"/>
                <w:b/>
                <w:sz w:val="20"/>
                <w:szCs w:val="22"/>
                <w:lang w:val="es-ES"/>
              </w:rPr>
              <w:t>, los contribuyentes personas físicas que hubieren obtenido ingresos hasta por un monto de $300,000.00 en el ejercicio inmediato anterior por las actividades realizadas con la intermediación de las personas a que se refiere el artículo 18-J</w:t>
            </w:r>
            <w:r w:rsidR="00080596">
              <w:rPr>
                <w:rFonts w:ascii="Montserrat" w:hAnsi="Montserrat"/>
                <w:b/>
                <w:sz w:val="20"/>
                <w:szCs w:val="22"/>
                <w:lang w:val="es-ES"/>
              </w:rPr>
              <w:t xml:space="preserve"> de la misma</w:t>
            </w:r>
            <w:r w:rsidRPr="00EB3F9D">
              <w:rPr>
                <w:rFonts w:ascii="Montserrat" w:hAnsi="Montserrat"/>
                <w:b/>
                <w:sz w:val="20"/>
                <w:szCs w:val="22"/>
                <w:lang w:val="es-ES"/>
              </w:rPr>
              <w:t>, podrán ejercer la opción a que se refiere el artículo 18-M</w:t>
            </w:r>
            <w:r w:rsidR="00080596">
              <w:rPr>
                <w:rFonts w:ascii="Montserrat" w:hAnsi="Montserrat"/>
                <w:b/>
                <w:sz w:val="20"/>
                <w:szCs w:val="22"/>
                <w:lang w:val="es-ES"/>
              </w:rPr>
              <w:t xml:space="preserve"> del presente ordenamiento</w:t>
            </w:r>
            <w:r w:rsidRPr="00EB3F9D">
              <w:rPr>
                <w:rFonts w:ascii="Montserrat" w:hAnsi="Montserrat"/>
                <w:b/>
                <w:sz w:val="20"/>
                <w:szCs w:val="22"/>
                <w:lang w:val="es-ES"/>
              </w:rPr>
              <w:t xml:space="preserve">, siempre que no reciban ingresos por otros conceptos, con excepción de los ingresos a que se refieren los Capítulos I y VI del Título IV de la Ley del Impuesto sobre la Renta, en cuyo caso sí podrán ejercer la opción mencionada. </w:t>
            </w:r>
          </w:p>
          <w:p w:rsidR="00EB3F9D" w:rsidRPr="00EB3F9D" w:rsidRDefault="00EB3F9D" w:rsidP="00EB3F9D">
            <w:pPr>
              <w:pStyle w:val="Default"/>
              <w:jc w:val="both"/>
              <w:rPr>
                <w:rFonts w:ascii="Montserrat" w:hAnsi="Montserrat"/>
                <w:b/>
                <w:sz w:val="20"/>
                <w:szCs w:val="22"/>
                <w:lang w:val="es-ES"/>
              </w:rPr>
            </w:pPr>
          </w:p>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Los contribuyentes que inicien actividades podrán aplicar lo dispuesto en el párrafo anterior cuando estimen que sus ingresos del ejercicio no excederán al monto establecido en dicho párrafo. Cuando en el ejercicio inicial realicen operaciones por un período menor a doce meses, para determinar el monto citado, dividirán los ingresos obtenidos entre el número de días que comprenda el período y el resultado se multiplicará por 365 días. Si la cantidad obtenida excede del monto referido, en el ejercicio siguiente no se podrá tomar el beneficio del párrafo anterior.</w:t>
            </w:r>
          </w:p>
          <w:p w:rsidR="00EB3F9D" w:rsidRDefault="00EB3F9D" w:rsidP="00EB3F9D">
            <w:pPr>
              <w:pStyle w:val="Default"/>
              <w:jc w:val="both"/>
              <w:rPr>
                <w:rFonts w:ascii="Montserrat" w:hAnsi="Montserrat"/>
                <w:sz w:val="22"/>
                <w:szCs w:val="22"/>
                <w:lang w:val="es-ES"/>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Pr="00D16672" w:rsidRDefault="00C925C2" w:rsidP="00EB3F9D">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adiciona </w:t>
            </w:r>
            <w:r w:rsidR="00D16672" w:rsidRPr="00D16672">
              <w:rPr>
                <w:rFonts w:ascii="Montserrat" w:eastAsia="Times New Roman" w:hAnsi="Montserrat" w:cs="Arial"/>
                <w:b/>
                <w:i/>
                <w:sz w:val="20"/>
                <w:szCs w:val="20"/>
                <w:lang w:eastAsia="es-MX"/>
              </w:rPr>
              <w:t xml:space="preserve">el </w:t>
            </w:r>
            <w:r w:rsidR="00EB3F9D" w:rsidRPr="00D16672">
              <w:rPr>
                <w:rFonts w:ascii="Montserrat" w:eastAsia="Times New Roman" w:hAnsi="Montserrat" w:cs="Arial"/>
                <w:b/>
                <w:i/>
                <w:sz w:val="20"/>
                <w:szCs w:val="20"/>
                <w:lang w:eastAsia="es-MX"/>
              </w:rPr>
              <w:t>artículo</w:t>
            </w:r>
            <w:r w:rsidR="00D16672" w:rsidRPr="00D16672">
              <w:rPr>
                <w:rFonts w:ascii="Montserrat" w:eastAsia="Times New Roman" w:hAnsi="Montserrat" w:cs="Arial"/>
                <w:b/>
                <w:i/>
                <w:sz w:val="20"/>
                <w:szCs w:val="20"/>
                <w:lang w:eastAsia="es-MX"/>
              </w:rPr>
              <w:t xml:space="preserve"> 18-L</w:t>
            </w:r>
            <w:r w:rsidRPr="00D16672">
              <w:rPr>
                <w:rFonts w:ascii="Montserrat" w:eastAsia="Times New Roman" w:hAnsi="Montserrat" w:cs="Arial"/>
                <w:b/>
                <w:i/>
                <w:sz w:val="20"/>
                <w:szCs w:val="20"/>
                <w:lang w:eastAsia="es-MX"/>
              </w:rPr>
              <w:t>)</w:t>
            </w:r>
          </w:p>
        </w:tc>
      </w:tr>
    </w:tbl>
    <w:p w:rsidR="00C925C2" w:rsidRDefault="00C925C2">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C925C2" w:rsidRPr="00AE5FB1" w:rsidTr="00C925C2">
        <w:tc>
          <w:tcPr>
            <w:tcW w:w="6487"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C925C2"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C925C2" w:rsidRPr="00AE5FB1" w:rsidTr="00C925C2">
        <w:tc>
          <w:tcPr>
            <w:tcW w:w="6487" w:type="dxa"/>
            <w:hideMark/>
          </w:tcPr>
          <w:p w:rsidR="00C925C2" w:rsidRDefault="00C925C2" w:rsidP="00C925C2">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C925C2" w:rsidRPr="00DB307D" w:rsidRDefault="00C925C2" w:rsidP="00C925C2">
            <w:pPr>
              <w:pStyle w:val="Texto"/>
              <w:spacing w:after="0"/>
              <w:ind w:firstLine="0"/>
              <w:rPr>
                <w:rFonts w:ascii="Montserrat" w:hAnsi="Montserrat"/>
                <w:bCs/>
                <w:sz w:val="20"/>
                <w:szCs w:val="20"/>
                <w:lang w:val="x-none"/>
              </w:rPr>
            </w:pPr>
          </w:p>
          <w:p w:rsidR="00C925C2" w:rsidRPr="00C20144" w:rsidRDefault="00C925C2" w:rsidP="00EB3F9D">
            <w:pPr>
              <w:pStyle w:val="Texto"/>
              <w:spacing w:after="0"/>
              <w:ind w:firstLine="0"/>
              <w:rPr>
                <w:rFonts w:ascii="Montserrat" w:hAnsi="Montserrat"/>
                <w:bCs/>
              </w:rPr>
            </w:pPr>
          </w:p>
        </w:tc>
        <w:tc>
          <w:tcPr>
            <w:tcW w:w="6549" w:type="dxa"/>
            <w:hideMark/>
          </w:tcPr>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Artículo 18-M. Los contribuyentes a que se refiere el artículo 18-L</w:t>
            </w:r>
            <w:r w:rsidR="00080596">
              <w:rPr>
                <w:rFonts w:ascii="Montserrat" w:hAnsi="Montserrat"/>
                <w:b/>
                <w:sz w:val="20"/>
                <w:szCs w:val="22"/>
                <w:lang w:val="es-ES"/>
              </w:rPr>
              <w:t xml:space="preserve"> de esta Ley</w:t>
            </w:r>
            <w:r w:rsidRPr="00EB3F9D">
              <w:rPr>
                <w:rFonts w:ascii="Montserrat" w:hAnsi="Montserrat"/>
                <w:b/>
                <w:sz w:val="20"/>
                <w:szCs w:val="22"/>
                <w:lang w:val="es-ES"/>
              </w:rPr>
              <w:t xml:space="preserve"> podrán optar por considerar la retención que se les haya efectuado en términos de la fracción II, inciso a) del artículo 18-J </w:t>
            </w:r>
            <w:r w:rsidR="00A05527">
              <w:rPr>
                <w:rFonts w:ascii="Montserrat" w:hAnsi="Montserrat"/>
                <w:b/>
                <w:sz w:val="20"/>
                <w:szCs w:val="22"/>
                <w:lang w:val="es-ES"/>
              </w:rPr>
              <w:t xml:space="preserve">de la misma </w:t>
            </w:r>
            <w:r w:rsidRPr="00EB3F9D">
              <w:rPr>
                <w:rFonts w:ascii="Montserrat" w:hAnsi="Montserrat"/>
                <w:b/>
                <w:sz w:val="20"/>
                <w:szCs w:val="22"/>
                <w:lang w:val="es-ES"/>
              </w:rPr>
              <w:t>como definitiva, cuando las personas a que se refiere el citado artículo les haya efectuado la retención por la totalidad de las actividades realizadas con su intermediación.</w:t>
            </w:r>
          </w:p>
          <w:p w:rsidR="00EB3F9D" w:rsidRPr="00EB3F9D" w:rsidRDefault="00EB3F9D" w:rsidP="00EB3F9D">
            <w:pPr>
              <w:pStyle w:val="Default"/>
              <w:jc w:val="both"/>
              <w:rPr>
                <w:rFonts w:ascii="Montserrat" w:hAnsi="Montserrat"/>
                <w:b/>
                <w:sz w:val="20"/>
                <w:szCs w:val="22"/>
                <w:lang w:val="es-ES"/>
              </w:rPr>
            </w:pPr>
          </w:p>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Los contribuyentes mencionados también podrán ejercer la opción cuando por las actividades celebradas con la intermediación de las personas a que se refiere el artículo 18-J</w:t>
            </w:r>
            <w:r w:rsidR="00080596">
              <w:rPr>
                <w:rFonts w:ascii="Montserrat" w:hAnsi="Montserrat"/>
                <w:b/>
                <w:sz w:val="20"/>
                <w:szCs w:val="22"/>
                <w:lang w:val="es-ES"/>
              </w:rPr>
              <w:t xml:space="preserve"> de esta Ley</w:t>
            </w:r>
            <w:r w:rsidRPr="00EB3F9D">
              <w:rPr>
                <w:rFonts w:ascii="Montserrat" w:hAnsi="Montserrat"/>
                <w:b/>
                <w:sz w:val="20"/>
                <w:szCs w:val="22"/>
                <w:lang w:val="es-ES"/>
              </w:rPr>
              <w:t>, el cobro de algunas actividades se haya realizado por dichas personas y otras directamente por el contribuyente, siempre que en este último caso el contribuyente presente una declaración mensual por los cobros de las contraprestaciones realizados directamente, aplicando una tasa del 8%.</w:t>
            </w:r>
          </w:p>
          <w:p w:rsidR="00EB3F9D" w:rsidRPr="00EB3F9D" w:rsidRDefault="00EB3F9D" w:rsidP="00EB3F9D">
            <w:pPr>
              <w:pStyle w:val="Default"/>
              <w:jc w:val="both"/>
              <w:rPr>
                <w:rFonts w:ascii="Montserrat" w:hAnsi="Montserrat"/>
                <w:b/>
                <w:sz w:val="20"/>
                <w:szCs w:val="22"/>
                <w:lang w:val="es-ES"/>
              </w:rPr>
            </w:pPr>
          </w:p>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Quienes ejerzan la opción mencionada estarán a lo siguiente:</w:t>
            </w:r>
          </w:p>
          <w:p w:rsidR="00EB3F9D" w:rsidRPr="00EB3F9D" w:rsidRDefault="00EB3F9D" w:rsidP="00EB3F9D">
            <w:pPr>
              <w:pStyle w:val="Default"/>
              <w:jc w:val="both"/>
              <w:rPr>
                <w:rFonts w:ascii="Montserrat" w:hAnsi="Montserrat"/>
                <w:b/>
                <w:sz w:val="20"/>
                <w:szCs w:val="22"/>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Deberán inscribirse en el Registro Federal de Contribuyentes ante el Servicio de Administración Tributaria.</w:t>
            </w:r>
          </w:p>
          <w:p w:rsidR="00287231" w:rsidRPr="00287231" w:rsidRDefault="00287231" w:rsidP="00287231">
            <w:pPr>
              <w:pStyle w:val="Default"/>
              <w:ind w:left="1080"/>
              <w:jc w:val="both"/>
              <w:rPr>
                <w:rFonts w:ascii="Montserrat" w:hAnsi="Montserrat"/>
                <w:b/>
                <w:sz w:val="20"/>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No tendrán derecho a efectuar acreditamiento o disminución alguna por sus gastos e inversiones respecto del impuesto calculado con la tasa del 8%.</w:t>
            </w:r>
          </w:p>
          <w:p w:rsidR="00287231" w:rsidRPr="00287231" w:rsidRDefault="00287231" w:rsidP="00287231">
            <w:pPr>
              <w:pStyle w:val="Default"/>
              <w:ind w:left="1080"/>
              <w:jc w:val="both"/>
              <w:rPr>
                <w:rFonts w:ascii="Montserrat" w:hAnsi="Montserrat"/>
                <w:b/>
                <w:sz w:val="20"/>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Conservar el comprobante fiscal digital por Internet de Retenciones e información de pagos que les proporcionen las personas que les efectuaron la retención del impuesto al valor agregado.</w:t>
            </w:r>
          </w:p>
          <w:p w:rsidR="00287231" w:rsidRPr="00287231" w:rsidRDefault="00287231" w:rsidP="00287231">
            <w:pPr>
              <w:pStyle w:val="Default"/>
              <w:ind w:left="1080"/>
              <w:jc w:val="both"/>
              <w:rPr>
                <w:rFonts w:ascii="Montserrat" w:hAnsi="Montserrat"/>
                <w:b/>
                <w:sz w:val="20"/>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Expedir el comprobante fiscal digital por Internet a los adquirentes de bienes o servicios.</w:t>
            </w:r>
          </w:p>
          <w:p w:rsidR="00287231" w:rsidRPr="00287231" w:rsidRDefault="00287231" w:rsidP="00287231">
            <w:pPr>
              <w:pStyle w:val="Default"/>
              <w:ind w:left="1080"/>
              <w:jc w:val="both"/>
              <w:rPr>
                <w:rFonts w:ascii="Montserrat" w:hAnsi="Montserrat"/>
                <w:b/>
                <w:sz w:val="20"/>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Presentar un aviso de opción ante el Servicio de Administración Tributaria conforme a las reglas de carácter general que para tal efecto emita dicho órgano, dentro de los treinta días siguientes a aquél en el que el contribuyente perciba el primer cobro por las actividades celebradas por conducto de las personas a que se refiere el artículo 18-J de esta Ley.</w:t>
            </w:r>
          </w:p>
          <w:p w:rsidR="00287231" w:rsidRPr="00287231" w:rsidRDefault="00287231" w:rsidP="00287231">
            <w:pPr>
              <w:pStyle w:val="Default"/>
              <w:ind w:left="1080"/>
              <w:jc w:val="both"/>
              <w:rPr>
                <w:rFonts w:ascii="Montserrat" w:hAnsi="Montserrat"/>
                <w:b/>
                <w:sz w:val="20"/>
                <w:lang w:val="es-ES"/>
              </w:rPr>
            </w:pPr>
          </w:p>
          <w:p w:rsidR="00287231" w:rsidRPr="00287231" w:rsidRDefault="00287231" w:rsidP="009005B3">
            <w:pPr>
              <w:pStyle w:val="Default"/>
              <w:numPr>
                <w:ilvl w:val="0"/>
                <w:numId w:val="13"/>
              </w:numPr>
              <w:ind w:left="771"/>
              <w:jc w:val="both"/>
              <w:rPr>
                <w:rFonts w:ascii="Montserrat" w:hAnsi="Montserrat"/>
                <w:b/>
                <w:sz w:val="20"/>
                <w:lang w:val="es-ES"/>
              </w:rPr>
            </w:pPr>
            <w:r w:rsidRPr="00287231">
              <w:rPr>
                <w:rFonts w:ascii="Montserrat" w:hAnsi="Montserrat"/>
                <w:b/>
                <w:sz w:val="20"/>
                <w:lang w:val="es-ES"/>
              </w:rPr>
              <w:t>Quedan relevados de presentar declaraciones informativas.</w:t>
            </w:r>
          </w:p>
          <w:p w:rsidR="00EB3F9D" w:rsidRPr="00EB3F9D" w:rsidRDefault="00EB3F9D" w:rsidP="00EB3F9D">
            <w:pPr>
              <w:pStyle w:val="Default"/>
              <w:jc w:val="both"/>
              <w:rPr>
                <w:rFonts w:ascii="Montserrat" w:hAnsi="Montserrat"/>
                <w:b/>
                <w:sz w:val="20"/>
                <w:szCs w:val="22"/>
                <w:lang w:val="es-ES"/>
              </w:rPr>
            </w:pPr>
          </w:p>
          <w:p w:rsidR="00EB3F9D" w:rsidRPr="00EB3F9D" w:rsidRDefault="00EB3F9D" w:rsidP="00EB3F9D">
            <w:pPr>
              <w:pStyle w:val="Default"/>
              <w:jc w:val="both"/>
              <w:rPr>
                <w:rFonts w:ascii="Montserrat" w:hAnsi="Montserrat"/>
                <w:b/>
                <w:sz w:val="20"/>
                <w:szCs w:val="22"/>
                <w:lang w:val="es-ES"/>
              </w:rPr>
            </w:pPr>
            <w:r w:rsidRPr="00EB3F9D">
              <w:rPr>
                <w:rFonts w:ascii="Montserrat" w:hAnsi="Montserrat"/>
                <w:b/>
                <w:sz w:val="20"/>
                <w:szCs w:val="22"/>
                <w:lang w:val="es-ES"/>
              </w:rPr>
              <w:t>Una vez ejercida la opción a que se refiere este artículo, ésta no podrá variarse durante el período de cinco años contados a partir de la fecha en que el contribuyente haya presentado el aviso a que se refiere la fracción IV del párrafo anterior. Cuando el contribuyente deje de estar en los supuestos a que se refiere el artículo 18-L de esta Ley, cesará el ejercicio de la opción prevista en el presente artículo y no podrá volver a ejercerla.</w:t>
            </w:r>
          </w:p>
          <w:p w:rsidR="00EB3F9D" w:rsidRPr="00EB3F9D" w:rsidRDefault="00EB3F9D" w:rsidP="00EB3F9D">
            <w:pPr>
              <w:pStyle w:val="Default"/>
              <w:jc w:val="both"/>
              <w:rPr>
                <w:rFonts w:ascii="Montserrat" w:hAnsi="Montserrat"/>
                <w:b/>
                <w:sz w:val="20"/>
                <w:szCs w:val="22"/>
                <w:lang w:val="es-ES"/>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080596" w:rsidRDefault="00080596" w:rsidP="00080596">
            <w:pPr>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C925C2" w:rsidRDefault="00C925C2" w:rsidP="00C925C2">
            <w:pPr>
              <w:ind w:left="63"/>
              <w:jc w:val="both"/>
              <w:rPr>
                <w:rFonts w:ascii="Montserrat" w:eastAsia="Times New Roman" w:hAnsi="Montserrat" w:cs="Arial"/>
                <w:i/>
                <w:sz w:val="20"/>
                <w:szCs w:val="20"/>
                <w:lang w:eastAsia="es-MX"/>
              </w:rPr>
            </w:pPr>
          </w:p>
          <w:p w:rsidR="00C925C2" w:rsidRDefault="00C925C2" w:rsidP="00C925C2">
            <w:pPr>
              <w:jc w:val="both"/>
              <w:rPr>
                <w:rFonts w:ascii="Montserrat" w:eastAsia="Times New Roman" w:hAnsi="Montserrat" w:cs="Arial"/>
                <w:i/>
                <w:sz w:val="20"/>
                <w:szCs w:val="20"/>
                <w:lang w:eastAsia="es-MX"/>
              </w:rPr>
            </w:pPr>
          </w:p>
          <w:p w:rsidR="00C925C2" w:rsidRPr="00D16672" w:rsidRDefault="00C925C2" w:rsidP="00EB3F9D">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adiciona </w:t>
            </w:r>
            <w:r w:rsidR="00D16672" w:rsidRPr="00D16672">
              <w:rPr>
                <w:rFonts w:ascii="Montserrat" w:eastAsia="Times New Roman" w:hAnsi="Montserrat" w:cs="Arial"/>
                <w:b/>
                <w:i/>
                <w:sz w:val="20"/>
                <w:szCs w:val="20"/>
                <w:lang w:eastAsia="es-MX"/>
              </w:rPr>
              <w:t xml:space="preserve">el </w:t>
            </w:r>
            <w:r w:rsidR="00EB3F9D" w:rsidRPr="00D16672">
              <w:rPr>
                <w:rFonts w:ascii="Montserrat" w:eastAsia="Times New Roman" w:hAnsi="Montserrat" w:cs="Arial"/>
                <w:b/>
                <w:i/>
                <w:sz w:val="20"/>
                <w:szCs w:val="20"/>
                <w:lang w:eastAsia="es-MX"/>
              </w:rPr>
              <w:t>artículo</w:t>
            </w:r>
            <w:r w:rsidR="00D16672" w:rsidRPr="00D16672">
              <w:rPr>
                <w:rFonts w:ascii="Montserrat" w:eastAsia="Times New Roman" w:hAnsi="Montserrat" w:cs="Arial"/>
                <w:b/>
                <w:i/>
                <w:sz w:val="20"/>
                <w:szCs w:val="20"/>
                <w:lang w:eastAsia="es-MX"/>
              </w:rPr>
              <w:t xml:space="preserve"> 18-M</w:t>
            </w:r>
            <w:r w:rsidRPr="00D16672">
              <w:rPr>
                <w:rFonts w:ascii="Montserrat" w:eastAsia="Times New Roman" w:hAnsi="Montserrat" w:cs="Arial"/>
                <w:b/>
                <w:i/>
                <w:sz w:val="20"/>
                <w:szCs w:val="20"/>
                <w:lang w:eastAsia="es-MX"/>
              </w:rPr>
              <w:t>)</w:t>
            </w:r>
          </w:p>
        </w:tc>
      </w:tr>
    </w:tbl>
    <w:p w:rsidR="00270EED" w:rsidRDefault="00C925C2">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EF5661" w:rsidRPr="00AE5FB1" w:rsidTr="00C925C2">
        <w:tc>
          <w:tcPr>
            <w:tcW w:w="6487" w:type="dxa"/>
            <w:shd w:val="clear" w:color="auto" w:fill="BFBFBF" w:themeFill="background1" w:themeFillShade="BF"/>
            <w:hideMark/>
          </w:tcPr>
          <w:p w:rsidR="00EF5661"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EF5661"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EF5661" w:rsidRPr="00AE5FB1" w:rsidTr="00C925C2">
        <w:tc>
          <w:tcPr>
            <w:tcW w:w="6487" w:type="dxa"/>
            <w:hideMark/>
          </w:tcPr>
          <w:p w:rsidR="00EF5661" w:rsidRPr="00EF5661" w:rsidRDefault="00EF5661" w:rsidP="00EF5661">
            <w:pPr>
              <w:pStyle w:val="Texto"/>
              <w:ind w:firstLine="0"/>
              <w:rPr>
                <w:rFonts w:ascii="Montserrat" w:hAnsi="Montserrat"/>
                <w:b/>
                <w:bCs/>
                <w:sz w:val="20"/>
                <w:szCs w:val="20"/>
                <w:lang w:val="x-none"/>
              </w:rPr>
            </w:pPr>
            <w:bookmarkStart w:id="7" w:name="Artículo_20"/>
            <w:r w:rsidRPr="00EF5661">
              <w:rPr>
                <w:rFonts w:ascii="Montserrat" w:hAnsi="Montserrat"/>
                <w:b/>
                <w:bCs/>
                <w:sz w:val="20"/>
                <w:szCs w:val="20"/>
                <w:lang w:val="x-none"/>
              </w:rPr>
              <w:t>Artículo 20</w:t>
            </w:r>
            <w:bookmarkEnd w:id="7"/>
            <w:r w:rsidRPr="00EF5661">
              <w:rPr>
                <w:rFonts w:ascii="Montserrat" w:hAnsi="Montserrat"/>
                <w:b/>
                <w:bCs/>
                <w:sz w:val="20"/>
                <w:szCs w:val="20"/>
                <w:lang w:val="x-none"/>
              </w:rPr>
              <w:t xml:space="preserve">.- </w:t>
            </w:r>
            <w:r w:rsidRPr="00EF5661">
              <w:rPr>
                <w:rFonts w:ascii="Montserrat" w:hAnsi="Montserrat"/>
                <w:bCs/>
                <w:sz w:val="20"/>
                <w:szCs w:val="20"/>
                <w:lang w:val="x-none"/>
              </w:rPr>
              <w:t>No se pagará el impuesto por el uso o goce temporal de los siguientes bienes:</w:t>
            </w:r>
          </w:p>
          <w:p w:rsidR="00EF5661" w:rsidRPr="00EF5661" w:rsidRDefault="00EF5661" w:rsidP="00EF5661">
            <w:pPr>
              <w:pStyle w:val="Texto"/>
              <w:spacing w:after="0"/>
              <w:rPr>
                <w:rFonts w:ascii="Montserrat" w:hAnsi="Montserrat"/>
                <w:b/>
                <w:bCs/>
                <w:sz w:val="20"/>
                <w:szCs w:val="20"/>
                <w:lang w:val="x-none"/>
              </w:rPr>
            </w:pPr>
          </w:p>
          <w:p w:rsidR="00EF5661" w:rsidRDefault="003A237B" w:rsidP="00EF5661">
            <w:pPr>
              <w:pStyle w:val="Texto"/>
              <w:spacing w:after="0"/>
              <w:ind w:firstLine="0"/>
              <w:rPr>
                <w:rFonts w:ascii="Montserrat" w:hAnsi="Montserrat"/>
                <w:b/>
                <w:bCs/>
                <w:sz w:val="20"/>
                <w:szCs w:val="20"/>
                <w:lang w:val="x-none"/>
              </w:rPr>
            </w:pPr>
            <w:r>
              <w:rPr>
                <w:rFonts w:ascii="Montserrat" w:hAnsi="Montserrat"/>
                <w:b/>
                <w:bCs/>
                <w:sz w:val="20"/>
                <w:szCs w:val="20"/>
                <w:lang w:val="x-none"/>
              </w:rPr>
              <w:t>No existe texto</w:t>
            </w:r>
          </w:p>
          <w:p w:rsidR="00EF5661" w:rsidRPr="00DB307D" w:rsidRDefault="00EF5661" w:rsidP="00EF5661">
            <w:pPr>
              <w:pStyle w:val="Texto"/>
              <w:spacing w:after="0"/>
              <w:ind w:firstLine="0"/>
              <w:rPr>
                <w:rFonts w:ascii="Montserrat" w:hAnsi="Montserrat"/>
                <w:bCs/>
                <w:sz w:val="20"/>
                <w:szCs w:val="20"/>
                <w:lang w:val="x-none"/>
              </w:rPr>
            </w:pPr>
          </w:p>
          <w:p w:rsidR="00EF5661" w:rsidRPr="00C87168" w:rsidRDefault="00EF5661" w:rsidP="00EF5661">
            <w:pPr>
              <w:pStyle w:val="Texto"/>
              <w:spacing w:after="0"/>
              <w:ind w:firstLine="0"/>
              <w:rPr>
                <w:rFonts w:ascii="Montserrat" w:hAnsi="Montserrat"/>
                <w:bCs/>
                <w:sz w:val="20"/>
                <w:szCs w:val="20"/>
                <w:lang w:val="x-none"/>
              </w:rPr>
            </w:pPr>
          </w:p>
          <w:p w:rsidR="00C87168" w:rsidRDefault="00C87168" w:rsidP="00EF5661">
            <w:pPr>
              <w:pStyle w:val="Texto"/>
              <w:spacing w:after="0"/>
              <w:ind w:firstLine="0"/>
              <w:rPr>
                <w:rFonts w:ascii="Montserrat" w:hAnsi="Montserrat"/>
                <w:bCs/>
                <w:sz w:val="20"/>
                <w:szCs w:val="20"/>
                <w:lang w:val="es-MX"/>
              </w:rPr>
            </w:pPr>
          </w:p>
          <w:p w:rsidR="00EF5661" w:rsidRPr="00EF5661" w:rsidRDefault="00EF5661" w:rsidP="00EF5661">
            <w:pPr>
              <w:pStyle w:val="Texto"/>
              <w:spacing w:after="0"/>
              <w:ind w:firstLine="0"/>
              <w:rPr>
                <w:rFonts w:ascii="Montserrat" w:hAnsi="Montserrat"/>
                <w:bCs/>
                <w:sz w:val="20"/>
                <w:szCs w:val="20"/>
                <w:lang w:val="es-MX"/>
              </w:rPr>
            </w:pPr>
            <w:r w:rsidRPr="00EF5661">
              <w:rPr>
                <w:rFonts w:ascii="Montserrat" w:hAnsi="Montserrat"/>
                <w:bCs/>
                <w:sz w:val="20"/>
                <w:szCs w:val="20"/>
                <w:lang w:val="es-MX"/>
              </w:rPr>
              <w:t>…</w:t>
            </w:r>
          </w:p>
          <w:p w:rsidR="00EF5661" w:rsidRPr="00C20144" w:rsidRDefault="00EF5661" w:rsidP="00C925C2">
            <w:pPr>
              <w:pStyle w:val="Textosinformato"/>
              <w:ind w:left="63" w:firstLine="29"/>
              <w:jc w:val="both"/>
              <w:rPr>
                <w:rFonts w:ascii="Montserrat" w:hAnsi="Montserrat"/>
                <w:bCs/>
              </w:rPr>
            </w:pPr>
          </w:p>
        </w:tc>
        <w:tc>
          <w:tcPr>
            <w:tcW w:w="6549" w:type="dxa"/>
            <w:hideMark/>
          </w:tcPr>
          <w:p w:rsidR="00EF5661" w:rsidRPr="00EF5661" w:rsidRDefault="00EF5661" w:rsidP="00EF5661">
            <w:pPr>
              <w:pStyle w:val="Default"/>
              <w:jc w:val="both"/>
              <w:rPr>
                <w:rFonts w:ascii="Montserrat" w:hAnsi="Montserrat"/>
                <w:sz w:val="20"/>
                <w:szCs w:val="22"/>
                <w:lang w:val="es-ES"/>
              </w:rPr>
            </w:pPr>
            <w:r w:rsidRPr="00EF5661">
              <w:rPr>
                <w:rFonts w:ascii="Montserrat" w:hAnsi="Montserrat"/>
                <w:b/>
                <w:sz w:val="20"/>
                <w:szCs w:val="22"/>
                <w:lang w:val="es-ES"/>
              </w:rPr>
              <w:t>Artículo 20.</w:t>
            </w:r>
            <w:r w:rsidR="00DB307D" w:rsidRPr="00DB307D">
              <w:rPr>
                <w:rFonts w:ascii="Montserrat" w:hAnsi="Montserrat"/>
                <w:b/>
                <w:sz w:val="20"/>
                <w:szCs w:val="22"/>
                <w:lang w:val="es-ES"/>
              </w:rPr>
              <w:t>-</w:t>
            </w:r>
            <w:r w:rsidRPr="00EF5661">
              <w:rPr>
                <w:rFonts w:ascii="Montserrat" w:hAnsi="Montserrat"/>
                <w:sz w:val="20"/>
                <w:szCs w:val="22"/>
                <w:lang w:val="es-ES"/>
              </w:rPr>
              <w:t>…</w:t>
            </w:r>
          </w:p>
          <w:p w:rsidR="00EF5661" w:rsidRDefault="00EF5661" w:rsidP="00EF5661">
            <w:pPr>
              <w:pStyle w:val="Default"/>
              <w:jc w:val="both"/>
              <w:rPr>
                <w:rFonts w:ascii="Montserrat" w:hAnsi="Montserrat"/>
                <w:sz w:val="20"/>
                <w:szCs w:val="22"/>
                <w:lang w:val="es-ES"/>
              </w:rPr>
            </w:pPr>
          </w:p>
          <w:p w:rsidR="00EF5661" w:rsidRPr="00EF5661" w:rsidRDefault="00EF5661" w:rsidP="00EF5661">
            <w:pPr>
              <w:pStyle w:val="Default"/>
              <w:jc w:val="both"/>
              <w:rPr>
                <w:rFonts w:ascii="Montserrat" w:hAnsi="Montserrat"/>
                <w:sz w:val="20"/>
                <w:szCs w:val="22"/>
                <w:lang w:val="es-ES"/>
              </w:rPr>
            </w:pPr>
          </w:p>
          <w:p w:rsidR="00EF5661" w:rsidRPr="00EF5661" w:rsidRDefault="00EF5661" w:rsidP="00EF5661">
            <w:pPr>
              <w:pStyle w:val="Default"/>
              <w:ind w:left="708" w:hanging="708"/>
              <w:jc w:val="both"/>
              <w:rPr>
                <w:rFonts w:ascii="Montserrat" w:hAnsi="Montserrat"/>
                <w:b/>
                <w:sz w:val="20"/>
                <w:szCs w:val="22"/>
                <w:lang w:val="es-ES"/>
              </w:rPr>
            </w:pPr>
            <w:r w:rsidRPr="00EF5661">
              <w:rPr>
                <w:rFonts w:ascii="Montserrat" w:hAnsi="Montserrat"/>
                <w:b/>
                <w:sz w:val="20"/>
                <w:szCs w:val="22"/>
                <w:lang w:val="es-ES"/>
              </w:rPr>
              <w:t>I.</w:t>
            </w:r>
            <w:r w:rsidRPr="00EF5661">
              <w:rPr>
                <w:rFonts w:ascii="Montserrat" w:hAnsi="Montserrat"/>
                <w:b/>
                <w:sz w:val="20"/>
                <w:szCs w:val="22"/>
                <w:lang w:val="es-ES"/>
              </w:rPr>
              <w:tab/>
              <w:t>Los otorgados por las personas morales a que se refiere la fracción VI del artículo 79 de la Ley del Impuesto sobre la Renta.</w:t>
            </w:r>
          </w:p>
          <w:p w:rsidR="00EF5661" w:rsidRPr="00EF5661" w:rsidRDefault="00EF5661" w:rsidP="00EF5661">
            <w:pPr>
              <w:pStyle w:val="Default"/>
              <w:jc w:val="both"/>
              <w:rPr>
                <w:rFonts w:ascii="Montserrat" w:hAnsi="Montserrat"/>
                <w:sz w:val="20"/>
                <w:szCs w:val="22"/>
                <w:lang w:val="es-ES"/>
              </w:rPr>
            </w:pPr>
          </w:p>
          <w:p w:rsidR="00EF5661" w:rsidRPr="00EF5661" w:rsidRDefault="00EF5661" w:rsidP="00EF5661">
            <w:pPr>
              <w:pStyle w:val="Default"/>
              <w:jc w:val="both"/>
              <w:rPr>
                <w:rFonts w:ascii="Montserrat" w:hAnsi="Montserrat"/>
                <w:sz w:val="20"/>
                <w:szCs w:val="22"/>
                <w:lang w:val="es-ES"/>
              </w:rPr>
            </w:pPr>
            <w:r w:rsidRPr="00EF5661">
              <w:rPr>
                <w:rFonts w:ascii="Montserrat" w:hAnsi="Montserrat"/>
                <w:sz w:val="20"/>
                <w:szCs w:val="22"/>
                <w:lang w:val="es-ES"/>
              </w:rPr>
              <w:t>…</w:t>
            </w:r>
          </w:p>
          <w:p w:rsidR="00EF5661" w:rsidRPr="00EF5661" w:rsidRDefault="00EF5661" w:rsidP="00C925C2">
            <w:pPr>
              <w:pStyle w:val="Prrafodelista"/>
              <w:ind w:left="0" w:right="49"/>
              <w:jc w:val="both"/>
              <w:outlineLvl w:val="0"/>
              <w:rPr>
                <w:rFonts w:ascii="Montserrat" w:hAnsi="Montserrat" w:cs="Arial"/>
                <w:sz w:val="20"/>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B3F9D" w:rsidRDefault="00EB3F9D" w:rsidP="00C925C2">
            <w:pPr>
              <w:ind w:left="63"/>
              <w:jc w:val="both"/>
              <w:rPr>
                <w:rFonts w:ascii="Montserrat" w:eastAsia="Times New Roman" w:hAnsi="Montserrat" w:cs="Arial"/>
                <w:i/>
                <w:sz w:val="20"/>
                <w:szCs w:val="20"/>
                <w:lang w:eastAsia="es-MX"/>
              </w:rPr>
            </w:pPr>
          </w:p>
          <w:p w:rsidR="00EB3F9D" w:rsidRDefault="00EB3F9D" w:rsidP="00EB3F9D">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EF5661" w:rsidRDefault="00EF5661" w:rsidP="00EF5661">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270EED" w:rsidRDefault="00270EED" w:rsidP="00C925C2">
            <w:pPr>
              <w:ind w:left="63"/>
              <w:jc w:val="both"/>
              <w:rPr>
                <w:rFonts w:ascii="Montserrat" w:eastAsia="Times New Roman" w:hAnsi="Montserrat" w:cs="Arial"/>
                <w:i/>
                <w:sz w:val="20"/>
                <w:szCs w:val="20"/>
                <w:lang w:eastAsia="es-MX"/>
              </w:rPr>
            </w:pPr>
          </w:p>
          <w:p w:rsidR="00BA0EF2" w:rsidRDefault="00BA0EF2"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270EED" w:rsidRDefault="00270EED" w:rsidP="00270EED">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Pr="00D16672" w:rsidRDefault="00EF5661" w:rsidP="00EF5661">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adiciona </w:t>
            </w:r>
            <w:r w:rsidR="00D16672" w:rsidRPr="00D16672">
              <w:rPr>
                <w:rFonts w:ascii="Montserrat" w:eastAsia="Times New Roman" w:hAnsi="Montserrat" w:cs="Arial"/>
                <w:b/>
                <w:i/>
                <w:sz w:val="20"/>
                <w:szCs w:val="20"/>
                <w:lang w:eastAsia="es-MX"/>
              </w:rPr>
              <w:t xml:space="preserve">el artículo </w:t>
            </w:r>
            <w:r w:rsidR="00D16672" w:rsidRPr="00D16672">
              <w:rPr>
                <w:rFonts w:ascii="Montserrat" w:eastAsia="Times New Roman" w:hAnsi="Montserrat" w:cs="Arial"/>
                <w:b/>
                <w:i/>
                <w:sz w:val="20"/>
                <w:szCs w:val="20"/>
                <w:lang w:val="es-ES" w:eastAsia="es-MX"/>
              </w:rPr>
              <w:t>20, con una fracción I</w:t>
            </w:r>
            <w:r w:rsidRPr="00D16672">
              <w:rPr>
                <w:rFonts w:ascii="Montserrat" w:eastAsia="Times New Roman" w:hAnsi="Montserrat" w:cs="Arial"/>
                <w:b/>
                <w:i/>
                <w:sz w:val="20"/>
                <w:szCs w:val="20"/>
                <w:lang w:eastAsia="es-MX"/>
              </w:rPr>
              <w:t>)</w:t>
            </w:r>
          </w:p>
        </w:tc>
      </w:tr>
    </w:tbl>
    <w:p w:rsidR="00EF5661" w:rsidRDefault="00EF5661">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EF5661" w:rsidRPr="00AE5FB1" w:rsidTr="00C925C2">
        <w:tc>
          <w:tcPr>
            <w:tcW w:w="6487" w:type="dxa"/>
            <w:shd w:val="clear" w:color="auto" w:fill="BFBFBF" w:themeFill="background1" w:themeFillShade="BF"/>
            <w:hideMark/>
          </w:tcPr>
          <w:p w:rsidR="00EF5661"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EF5661"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EF5661" w:rsidRPr="00AE5FB1" w:rsidTr="00C925C2">
        <w:tc>
          <w:tcPr>
            <w:tcW w:w="6487" w:type="dxa"/>
            <w:hideMark/>
          </w:tcPr>
          <w:p w:rsidR="00EF5661" w:rsidRPr="00EF5661" w:rsidRDefault="00EF5661" w:rsidP="00EF5661">
            <w:pPr>
              <w:pStyle w:val="Texto"/>
              <w:spacing w:after="0"/>
              <w:ind w:firstLine="0"/>
              <w:rPr>
                <w:rFonts w:ascii="Montserrat" w:hAnsi="Montserrat"/>
                <w:bCs/>
                <w:sz w:val="20"/>
                <w:szCs w:val="20"/>
                <w:lang w:val="x-none"/>
              </w:rPr>
            </w:pPr>
            <w:bookmarkStart w:id="8" w:name="Artículo_26"/>
            <w:r w:rsidRPr="00EF5661">
              <w:rPr>
                <w:rFonts w:ascii="Montserrat" w:hAnsi="Montserrat"/>
                <w:b/>
                <w:bCs/>
                <w:sz w:val="20"/>
                <w:szCs w:val="20"/>
                <w:lang w:val="x-none"/>
              </w:rPr>
              <w:t>Artículo 26</w:t>
            </w:r>
            <w:bookmarkEnd w:id="8"/>
            <w:r w:rsidR="003D4A0F">
              <w:rPr>
                <w:rFonts w:ascii="Montserrat" w:hAnsi="Montserrat"/>
                <w:b/>
                <w:bCs/>
                <w:sz w:val="20"/>
                <w:szCs w:val="20"/>
                <w:lang w:val="x-none"/>
              </w:rPr>
              <w:t>.</w:t>
            </w:r>
            <w:r w:rsidRPr="00EF5661">
              <w:rPr>
                <w:rFonts w:ascii="Montserrat" w:hAnsi="Montserrat"/>
                <w:b/>
                <w:bCs/>
                <w:sz w:val="20"/>
                <w:szCs w:val="20"/>
                <w:lang w:val="x-none"/>
              </w:rPr>
              <w:t xml:space="preserve"> </w:t>
            </w:r>
            <w:r w:rsidRPr="00EF5661">
              <w:rPr>
                <w:rFonts w:ascii="Montserrat" w:hAnsi="Montserrat"/>
                <w:bCs/>
                <w:sz w:val="20"/>
                <w:szCs w:val="20"/>
                <w:lang w:val="x-none"/>
              </w:rPr>
              <w:t>Se considera que se efectúa la importación de bienes o servicios:</w:t>
            </w:r>
          </w:p>
          <w:p w:rsidR="00EF5661" w:rsidRPr="00EF5661" w:rsidRDefault="00EF5661" w:rsidP="00EF5661">
            <w:pPr>
              <w:pStyle w:val="Texto"/>
              <w:spacing w:after="0"/>
              <w:ind w:firstLine="0"/>
              <w:rPr>
                <w:rFonts w:ascii="Montserrat" w:hAnsi="Montserrat"/>
                <w:bCs/>
                <w:sz w:val="20"/>
                <w:szCs w:val="20"/>
                <w:lang w:val="x-none"/>
              </w:rPr>
            </w:pPr>
          </w:p>
          <w:p w:rsidR="00EF5661" w:rsidRDefault="00EF5661" w:rsidP="00C925C2">
            <w:pPr>
              <w:pStyle w:val="Texto"/>
              <w:spacing w:after="0"/>
              <w:ind w:firstLine="0"/>
              <w:rPr>
                <w:rFonts w:ascii="Montserrat" w:hAnsi="Montserrat"/>
                <w:bCs/>
                <w:sz w:val="20"/>
                <w:szCs w:val="20"/>
                <w:lang w:val="es-MX"/>
              </w:rPr>
            </w:pPr>
            <w:r w:rsidRPr="00EF5661">
              <w:rPr>
                <w:rFonts w:ascii="Montserrat" w:hAnsi="Montserrat"/>
                <w:bCs/>
                <w:sz w:val="20"/>
                <w:szCs w:val="20"/>
                <w:lang w:val="es-MX"/>
              </w:rPr>
              <w:t>…</w:t>
            </w:r>
          </w:p>
          <w:p w:rsidR="00EF5661" w:rsidRDefault="00EF5661" w:rsidP="00C925C2">
            <w:pPr>
              <w:pStyle w:val="Texto"/>
              <w:spacing w:after="0"/>
              <w:ind w:firstLine="0"/>
              <w:rPr>
                <w:rFonts w:ascii="Montserrat" w:hAnsi="Montserrat"/>
                <w:bCs/>
                <w:sz w:val="20"/>
                <w:szCs w:val="20"/>
                <w:lang w:val="es-MX"/>
              </w:rPr>
            </w:pPr>
          </w:p>
          <w:p w:rsidR="00EF5661" w:rsidRPr="00EF5661" w:rsidRDefault="00EF5661" w:rsidP="00EF5661">
            <w:pPr>
              <w:pStyle w:val="Default"/>
              <w:ind w:left="708" w:hanging="708"/>
              <w:jc w:val="both"/>
              <w:rPr>
                <w:rFonts w:ascii="Montserrat" w:hAnsi="Montserrat"/>
                <w:sz w:val="20"/>
                <w:szCs w:val="22"/>
              </w:rPr>
            </w:pPr>
            <w:r w:rsidRPr="00EF5661">
              <w:rPr>
                <w:rFonts w:ascii="Montserrat" w:hAnsi="Montserrat"/>
                <w:b/>
                <w:sz w:val="20"/>
                <w:szCs w:val="22"/>
              </w:rPr>
              <w:t>IV.</w:t>
            </w:r>
            <w:r w:rsidRPr="00EF5661">
              <w:rPr>
                <w:rFonts w:ascii="Montserrat" w:hAnsi="Montserrat"/>
                <w:sz w:val="20"/>
                <w:szCs w:val="22"/>
              </w:rPr>
              <w:tab/>
              <w:t>En el caso de aprovechamiento en territorio nacional de servicios prestados en el extranjero, en el momento en el que se pague efectivamente la contraprestación.</w:t>
            </w:r>
          </w:p>
          <w:p w:rsidR="00EF5661" w:rsidRPr="00EF5661" w:rsidRDefault="00EF5661" w:rsidP="00C925C2">
            <w:pPr>
              <w:pStyle w:val="Texto"/>
              <w:spacing w:after="0"/>
              <w:ind w:firstLine="0"/>
              <w:rPr>
                <w:rFonts w:ascii="Montserrat" w:hAnsi="Montserrat"/>
                <w:bCs/>
                <w:sz w:val="20"/>
                <w:szCs w:val="20"/>
                <w:lang w:val="es-MX"/>
              </w:rPr>
            </w:pPr>
          </w:p>
          <w:p w:rsidR="00EF5661" w:rsidRPr="00C20144" w:rsidRDefault="00EF5661" w:rsidP="00C925C2">
            <w:pPr>
              <w:pStyle w:val="Textosinformato"/>
              <w:ind w:left="63" w:firstLine="29"/>
              <w:jc w:val="both"/>
              <w:rPr>
                <w:rFonts w:ascii="Montserrat" w:hAnsi="Montserrat"/>
                <w:bCs/>
              </w:rPr>
            </w:pPr>
          </w:p>
        </w:tc>
        <w:tc>
          <w:tcPr>
            <w:tcW w:w="6549" w:type="dxa"/>
            <w:hideMark/>
          </w:tcPr>
          <w:p w:rsidR="00EF5661" w:rsidRPr="00EF5661" w:rsidRDefault="003D4A0F" w:rsidP="00EF5661">
            <w:pPr>
              <w:pStyle w:val="Default"/>
              <w:jc w:val="both"/>
              <w:rPr>
                <w:rFonts w:ascii="Montserrat" w:hAnsi="Montserrat"/>
                <w:sz w:val="20"/>
                <w:szCs w:val="22"/>
              </w:rPr>
            </w:pPr>
            <w:r>
              <w:rPr>
                <w:rFonts w:ascii="Montserrat" w:hAnsi="Montserrat"/>
                <w:b/>
                <w:bCs/>
                <w:sz w:val="20"/>
                <w:szCs w:val="22"/>
              </w:rPr>
              <w:t xml:space="preserve">Artículo 26. </w:t>
            </w:r>
            <w:r w:rsidR="00EF5661" w:rsidRPr="00EF5661">
              <w:rPr>
                <w:rFonts w:ascii="Montserrat" w:hAnsi="Montserrat"/>
                <w:bCs/>
                <w:sz w:val="20"/>
                <w:szCs w:val="22"/>
              </w:rPr>
              <w:t xml:space="preserve"> …</w:t>
            </w:r>
          </w:p>
          <w:p w:rsidR="00EF5661" w:rsidRDefault="00EF5661" w:rsidP="00EF5661">
            <w:pPr>
              <w:pStyle w:val="Default"/>
              <w:jc w:val="both"/>
              <w:rPr>
                <w:rFonts w:ascii="Montserrat" w:hAnsi="Montserrat"/>
                <w:sz w:val="20"/>
                <w:szCs w:val="22"/>
              </w:rPr>
            </w:pPr>
          </w:p>
          <w:p w:rsidR="00EF5661" w:rsidRDefault="00EF5661" w:rsidP="00EF5661">
            <w:pPr>
              <w:pStyle w:val="Default"/>
              <w:jc w:val="both"/>
              <w:rPr>
                <w:rFonts w:ascii="Montserrat" w:hAnsi="Montserrat"/>
                <w:sz w:val="20"/>
                <w:szCs w:val="22"/>
              </w:rPr>
            </w:pPr>
          </w:p>
          <w:p w:rsidR="00EF5661" w:rsidRPr="00EF5661" w:rsidRDefault="00EF5661" w:rsidP="00EF5661">
            <w:pPr>
              <w:pStyle w:val="Default"/>
              <w:jc w:val="both"/>
              <w:rPr>
                <w:rFonts w:ascii="Montserrat" w:hAnsi="Montserrat"/>
                <w:sz w:val="8"/>
                <w:szCs w:val="22"/>
              </w:rPr>
            </w:pPr>
          </w:p>
          <w:p w:rsidR="00EF5661" w:rsidRPr="00EF5661" w:rsidRDefault="00EF5661" w:rsidP="00EF5661">
            <w:pPr>
              <w:pStyle w:val="Default"/>
              <w:jc w:val="both"/>
              <w:rPr>
                <w:rFonts w:ascii="Montserrat" w:hAnsi="Montserrat"/>
                <w:sz w:val="20"/>
                <w:szCs w:val="22"/>
              </w:rPr>
            </w:pPr>
          </w:p>
          <w:p w:rsidR="00EF5661" w:rsidRPr="00EF5661" w:rsidRDefault="00EF5661" w:rsidP="00EF5661">
            <w:pPr>
              <w:pStyle w:val="Default"/>
              <w:ind w:left="708" w:hanging="708"/>
              <w:jc w:val="both"/>
              <w:rPr>
                <w:rFonts w:ascii="Montserrat" w:hAnsi="Montserrat"/>
                <w:sz w:val="20"/>
                <w:szCs w:val="22"/>
              </w:rPr>
            </w:pPr>
            <w:r w:rsidRPr="00EF5661">
              <w:rPr>
                <w:rFonts w:ascii="Montserrat" w:hAnsi="Montserrat"/>
                <w:b/>
                <w:sz w:val="20"/>
                <w:szCs w:val="22"/>
              </w:rPr>
              <w:t>IV.</w:t>
            </w:r>
            <w:r w:rsidRPr="00EF5661">
              <w:rPr>
                <w:rFonts w:ascii="Montserrat" w:hAnsi="Montserrat"/>
                <w:sz w:val="20"/>
                <w:szCs w:val="22"/>
              </w:rPr>
              <w:tab/>
              <w:t xml:space="preserve">En el caso de aprovechamiento en territorio nacional de servicios prestados </w:t>
            </w:r>
            <w:r w:rsidRPr="00EF5661">
              <w:rPr>
                <w:rFonts w:ascii="Montserrat" w:hAnsi="Montserrat"/>
                <w:b/>
                <w:sz w:val="20"/>
                <w:szCs w:val="22"/>
              </w:rPr>
              <w:t xml:space="preserve">por no residentes en el país </w:t>
            </w:r>
            <w:r w:rsidRPr="00EF5661">
              <w:rPr>
                <w:rFonts w:ascii="Montserrat" w:hAnsi="Montserrat"/>
                <w:strike/>
                <w:sz w:val="20"/>
                <w:szCs w:val="22"/>
              </w:rPr>
              <w:t>en el extranjero</w:t>
            </w:r>
            <w:r w:rsidRPr="00EF5661">
              <w:rPr>
                <w:rFonts w:ascii="Montserrat" w:hAnsi="Montserrat"/>
                <w:sz w:val="20"/>
                <w:szCs w:val="22"/>
              </w:rPr>
              <w:t>, en el momento en el que se pague efectivamente la contraprestación.</w:t>
            </w:r>
          </w:p>
          <w:p w:rsidR="00EF5661" w:rsidRPr="00EF5661" w:rsidRDefault="00EF5661" w:rsidP="00EF5661">
            <w:pPr>
              <w:pStyle w:val="Default"/>
              <w:jc w:val="both"/>
              <w:rPr>
                <w:rFonts w:ascii="Montserrat" w:hAnsi="Montserrat"/>
                <w:sz w:val="20"/>
                <w:szCs w:val="22"/>
              </w:rPr>
            </w:pPr>
          </w:p>
          <w:p w:rsidR="00EF5661" w:rsidRPr="00EF5661" w:rsidRDefault="00EF5661" w:rsidP="00C925C2">
            <w:pPr>
              <w:ind w:left="63"/>
              <w:jc w:val="both"/>
              <w:rPr>
                <w:rFonts w:ascii="Montserrat" w:eastAsia="Times New Roman" w:hAnsi="Montserrat" w:cs="Arial"/>
                <w:i/>
                <w:sz w:val="18"/>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080596" w:rsidRDefault="00080596" w:rsidP="00C925C2">
            <w:pPr>
              <w:ind w:left="63"/>
              <w:jc w:val="both"/>
              <w:rPr>
                <w:rFonts w:ascii="Montserrat" w:eastAsia="Times New Roman" w:hAnsi="Montserrat" w:cs="Arial"/>
                <w:i/>
                <w:sz w:val="20"/>
                <w:szCs w:val="20"/>
                <w:lang w:eastAsia="es-MX"/>
              </w:rPr>
            </w:pPr>
          </w:p>
          <w:p w:rsidR="00080596" w:rsidRDefault="00080596" w:rsidP="00080596">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C925C2">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BA0EF2" w:rsidRDefault="00BA0EF2" w:rsidP="00BA0EF2">
            <w:pPr>
              <w:jc w:val="both"/>
              <w:rPr>
                <w:rFonts w:ascii="Montserrat" w:eastAsia="Times New Roman" w:hAnsi="Montserrat" w:cs="Arial"/>
                <w:i/>
                <w:sz w:val="20"/>
                <w:szCs w:val="20"/>
                <w:lang w:eastAsia="es-MX"/>
              </w:rPr>
            </w:pPr>
          </w:p>
          <w:p w:rsidR="00EF5661" w:rsidRDefault="00EF5661" w:rsidP="00C925C2">
            <w:pPr>
              <w:ind w:left="63"/>
              <w:jc w:val="both"/>
              <w:rPr>
                <w:rFonts w:ascii="Montserrat" w:eastAsia="Times New Roman" w:hAnsi="Montserrat" w:cs="Arial"/>
                <w:i/>
                <w:sz w:val="20"/>
                <w:szCs w:val="20"/>
                <w:lang w:eastAsia="es-MX"/>
              </w:rPr>
            </w:pPr>
          </w:p>
          <w:p w:rsidR="00EF5661" w:rsidRDefault="00EF5661" w:rsidP="00C925C2">
            <w:pPr>
              <w:jc w:val="both"/>
              <w:rPr>
                <w:rFonts w:ascii="Montserrat" w:eastAsia="Times New Roman" w:hAnsi="Montserrat" w:cs="Arial"/>
                <w:i/>
                <w:sz w:val="20"/>
                <w:szCs w:val="20"/>
                <w:lang w:eastAsia="es-MX"/>
              </w:rPr>
            </w:pPr>
          </w:p>
          <w:p w:rsidR="00EF5661" w:rsidRPr="00D16672" w:rsidRDefault="00EF5661" w:rsidP="0077641F">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w:t>
            </w:r>
            <w:r w:rsidR="0077641F" w:rsidRPr="00D16672">
              <w:rPr>
                <w:rFonts w:ascii="Montserrat" w:eastAsia="Times New Roman" w:hAnsi="Montserrat" w:cs="Arial"/>
                <w:b/>
                <w:i/>
                <w:sz w:val="20"/>
                <w:szCs w:val="20"/>
                <w:lang w:eastAsia="es-MX"/>
              </w:rPr>
              <w:t xml:space="preserve">reforma </w:t>
            </w:r>
            <w:r w:rsidR="00D16672" w:rsidRPr="00D16672">
              <w:rPr>
                <w:rFonts w:ascii="Montserrat" w:eastAsia="Times New Roman" w:hAnsi="Montserrat" w:cs="Arial"/>
                <w:b/>
                <w:i/>
                <w:sz w:val="20"/>
                <w:szCs w:val="20"/>
                <w:lang w:eastAsia="es-MX"/>
              </w:rPr>
              <w:t xml:space="preserve">el artículo </w:t>
            </w:r>
            <w:r w:rsidR="00D16672" w:rsidRPr="00D16672">
              <w:rPr>
                <w:rFonts w:ascii="Montserrat" w:eastAsia="Times New Roman" w:hAnsi="Montserrat" w:cs="Arial"/>
                <w:b/>
                <w:i/>
                <w:sz w:val="20"/>
                <w:szCs w:val="20"/>
                <w:lang w:val="es-ES" w:eastAsia="es-MX"/>
              </w:rPr>
              <w:t>26, fracción IV</w:t>
            </w:r>
            <w:r w:rsidRPr="00D16672">
              <w:rPr>
                <w:rFonts w:ascii="Montserrat" w:eastAsia="Times New Roman" w:hAnsi="Montserrat" w:cs="Arial"/>
                <w:b/>
                <w:i/>
                <w:sz w:val="20"/>
                <w:szCs w:val="20"/>
                <w:lang w:eastAsia="es-MX"/>
              </w:rPr>
              <w:t>)</w:t>
            </w:r>
          </w:p>
        </w:tc>
      </w:tr>
    </w:tbl>
    <w:p w:rsidR="0077641F" w:rsidRDefault="0077641F">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EB3F9D" w:rsidRPr="00AE5FB1" w:rsidTr="00080596">
        <w:tc>
          <w:tcPr>
            <w:tcW w:w="6487" w:type="dxa"/>
            <w:shd w:val="clear" w:color="auto" w:fill="BFBFBF" w:themeFill="background1" w:themeFillShade="BF"/>
            <w:hideMark/>
          </w:tcPr>
          <w:p w:rsidR="00EB3F9D" w:rsidRPr="00C20144" w:rsidRDefault="00D16672" w:rsidP="0008059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EB3F9D" w:rsidRPr="00C20144" w:rsidRDefault="00D16672" w:rsidP="0008059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EB3F9D" w:rsidRPr="00AE5FB1" w:rsidTr="00080596">
        <w:tc>
          <w:tcPr>
            <w:tcW w:w="6487" w:type="dxa"/>
            <w:hideMark/>
          </w:tcPr>
          <w:p w:rsidR="00EB3F9D" w:rsidRDefault="00EB3F9D" w:rsidP="00080596">
            <w:pPr>
              <w:pStyle w:val="Texto"/>
              <w:spacing w:after="0"/>
              <w:ind w:firstLine="0"/>
              <w:rPr>
                <w:rFonts w:ascii="Montserrat" w:hAnsi="Montserrat"/>
                <w:bCs/>
                <w:sz w:val="20"/>
                <w:szCs w:val="20"/>
                <w:lang w:val="es-MX"/>
              </w:rPr>
            </w:pPr>
            <w:r w:rsidRPr="00EB3F9D">
              <w:rPr>
                <w:rFonts w:ascii="Montserrat" w:hAnsi="Montserrat"/>
                <w:b/>
                <w:bCs/>
                <w:sz w:val="20"/>
                <w:szCs w:val="20"/>
                <w:lang w:val="es-MX"/>
              </w:rPr>
              <w:t xml:space="preserve">Artículo 29.- </w:t>
            </w:r>
            <w:r w:rsidRPr="00EB3F9D">
              <w:rPr>
                <w:rFonts w:ascii="Montserrat" w:hAnsi="Montserrat"/>
                <w:bCs/>
                <w:sz w:val="20"/>
                <w:szCs w:val="20"/>
                <w:lang w:val="es-MX"/>
              </w:rPr>
              <w:t>Las empresas residentes en el país calcularán el impuesto aplicando la tasa del 0% al valor de la enajenación de bienes o prestación de servicios, cuando unos u otros se exporten.</w:t>
            </w:r>
          </w:p>
          <w:p w:rsidR="00EB3F9D" w:rsidRPr="00EB3F9D" w:rsidRDefault="00EB3F9D" w:rsidP="00080596">
            <w:pPr>
              <w:pStyle w:val="Texto"/>
              <w:spacing w:after="0"/>
              <w:ind w:firstLine="0"/>
              <w:rPr>
                <w:rFonts w:ascii="Montserrat" w:hAnsi="Montserrat"/>
                <w:bCs/>
                <w:sz w:val="20"/>
                <w:szCs w:val="20"/>
                <w:lang w:val="x-none"/>
              </w:rPr>
            </w:pPr>
          </w:p>
          <w:p w:rsidR="00EB3F9D" w:rsidRPr="00EB3F9D" w:rsidRDefault="00EB3F9D" w:rsidP="00080596">
            <w:pPr>
              <w:pStyle w:val="Texto"/>
              <w:spacing w:after="0"/>
              <w:ind w:firstLine="0"/>
              <w:rPr>
                <w:rFonts w:ascii="Montserrat" w:hAnsi="Montserrat"/>
                <w:bCs/>
                <w:sz w:val="20"/>
                <w:szCs w:val="20"/>
                <w:lang w:val="es-MX"/>
              </w:rPr>
            </w:pPr>
            <w:r w:rsidRPr="00EB3F9D">
              <w:rPr>
                <w:rFonts w:ascii="Montserrat" w:hAnsi="Montserrat"/>
                <w:bCs/>
                <w:sz w:val="20"/>
                <w:szCs w:val="20"/>
                <w:lang w:val="es-MX"/>
              </w:rPr>
              <w:t>…</w:t>
            </w:r>
          </w:p>
          <w:p w:rsidR="00EB3F9D" w:rsidRPr="00EB3F9D" w:rsidRDefault="00EB3F9D" w:rsidP="00080596">
            <w:pPr>
              <w:pStyle w:val="Texto"/>
              <w:spacing w:after="0"/>
              <w:ind w:firstLine="0"/>
              <w:rPr>
                <w:rFonts w:ascii="Montserrat" w:hAnsi="Montserrat"/>
                <w:bCs/>
                <w:sz w:val="20"/>
                <w:szCs w:val="20"/>
                <w:lang w:val="es-MX"/>
              </w:rPr>
            </w:pPr>
          </w:p>
          <w:p w:rsidR="00EB3F9D" w:rsidRDefault="00EB3F9D" w:rsidP="008E7B78">
            <w:pPr>
              <w:pStyle w:val="Prrafodelista"/>
              <w:ind w:left="596" w:right="49" w:hanging="567"/>
              <w:jc w:val="both"/>
              <w:outlineLvl w:val="0"/>
              <w:rPr>
                <w:rFonts w:ascii="Montserrat" w:hAnsi="Montserrat" w:cs="Arial"/>
                <w:sz w:val="20"/>
                <w:szCs w:val="20"/>
              </w:rPr>
            </w:pPr>
            <w:r w:rsidRPr="00EB3F9D">
              <w:rPr>
                <w:rFonts w:ascii="Montserrat" w:hAnsi="Montserrat" w:cs="Arial"/>
                <w:b/>
                <w:sz w:val="20"/>
                <w:szCs w:val="20"/>
              </w:rPr>
              <w:t>VI.</w:t>
            </w:r>
            <w:r w:rsidR="008E7B78">
              <w:rPr>
                <w:rFonts w:ascii="Montserrat" w:hAnsi="Montserrat" w:cs="Arial"/>
                <w:b/>
                <w:sz w:val="20"/>
                <w:szCs w:val="20"/>
              </w:rPr>
              <w:t xml:space="preserve">    </w:t>
            </w:r>
            <w:r w:rsidRPr="008E7B78">
              <w:rPr>
                <w:rFonts w:ascii="Montserrat" w:hAnsi="Montserrat" w:cs="Arial"/>
                <w:sz w:val="20"/>
              </w:rPr>
              <w:t>La transportación aérea de personas y de bienes, prestada por residentes en el país, por la parte del servicio que en los términos del penúltimo párrafo del artículo 16 no se considera prestada en territorio nacional.</w:t>
            </w:r>
            <w:r w:rsidRPr="00EB3F9D">
              <w:rPr>
                <w:rFonts w:ascii="Montserrat" w:hAnsi="Montserrat" w:cs="Arial"/>
                <w:sz w:val="20"/>
                <w:szCs w:val="20"/>
              </w:rPr>
              <w:t xml:space="preserve"> </w:t>
            </w:r>
          </w:p>
          <w:p w:rsidR="00EB3F9D" w:rsidRDefault="00EB3F9D" w:rsidP="00EB3F9D">
            <w:pPr>
              <w:pStyle w:val="Prrafodelista"/>
              <w:ind w:left="706" w:right="49" w:hanging="706"/>
              <w:jc w:val="both"/>
              <w:outlineLvl w:val="0"/>
              <w:rPr>
                <w:rFonts w:ascii="Montserrat" w:hAnsi="Montserrat" w:cs="Arial"/>
                <w:sz w:val="20"/>
                <w:szCs w:val="20"/>
              </w:rPr>
            </w:pPr>
          </w:p>
          <w:p w:rsidR="00080596" w:rsidRDefault="00080596" w:rsidP="00EB3F9D">
            <w:pPr>
              <w:pStyle w:val="Prrafodelista"/>
              <w:ind w:left="706" w:right="49" w:hanging="706"/>
              <w:jc w:val="both"/>
              <w:outlineLvl w:val="0"/>
              <w:rPr>
                <w:rFonts w:ascii="Montserrat" w:hAnsi="Montserrat" w:cs="Arial"/>
                <w:sz w:val="20"/>
                <w:szCs w:val="20"/>
              </w:rPr>
            </w:pPr>
          </w:p>
          <w:p w:rsidR="00EB3F9D" w:rsidRPr="00EB3F9D" w:rsidRDefault="00EB3F9D" w:rsidP="00EB3F9D">
            <w:pPr>
              <w:pStyle w:val="Prrafodelista"/>
              <w:ind w:left="706" w:right="49" w:hanging="706"/>
              <w:jc w:val="both"/>
              <w:outlineLvl w:val="0"/>
              <w:rPr>
                <w:rFonts w:ascii="Montserrat" w:hAnsi="Montserrat" w:cs="Arial"/>
                <w:sz w:val="20"/>
                <w:szCs w:val="20"/>
              </w:rPr>
            </w:pPr>
            <w:r>
              <w:rPr>
                <w:rFonts w:ascii="Montserrat" w:hAnsi="Montserrat" w:cs="Arial"/>
                <w:sz w:val="20"/>
                <w:szCs w:val="20"/>
              </w:rPr>
              <w:t>…</w:t>
            </w:r>
          </w:p>
          <w:p w:rsidR="00EB3F9D" w:rsidRPr="00C20144" w:rsidRDefault="00EB3F9D" w:rsidP="00080596">
            <w:pPr>
              <w:pStyle w:val="Textosinformato"/>
              <w:ind w:left="63" w:firstLine="29"/>
              <w:jc w:val="both"/>
              <w:rPr>
                <w:rFonts w:ascii="Montserrat" w:hAnsi="Montserrat"/>
                <w:bCs/>
              </w:rPr>
            </w:pPr>
          </w:p>
        </w:tc>
        <w:tc>
          <w:tcPr>
            <w:tcW w:w="6549" w:type="dxa"/>
            <w:hideMark/>
          </w:tcPr>
          <w:p w:rsidR="00EB3F9D" w:rsidRPr="00EB3F9D" w:rsidRDefault="00EB3F9D" w:rsidP="00EB3F9D">
            <w:pPr>
              <w:pStyle w:val="Default"/>
              <w:jc w:val="both"/>
              <w:rPr>
                <w:rFonts w:ascii="Montserrat" w:hAnsi="Montserrat"/>
                <w:sz w:val="20"/>
                <w:szCs w:val="22"/>
                <w:lang w:val="es-ES"/>
              </w:rPr>
            </w:pPr>
            <w:r w:rsidRPr="00EB3F9D">
              <w:rPr>
                <w:rFonts w:ascii="Montserrat" w:hAnsi="Montserrat"/>
                <w:b/>
                <w:sz w:val="20"/>
                <w:szCs w:val="22"/>
                <w:lang w:val="es-ES"/>
              </w:rPr>
              <w:t>Artículo 29.</w:t>
            </w:r>
            <w:r w:rsidRPr="00EB3F9D">
              <w:rPr>
                <w:rFonts w:ascii="Montserrat" w:hAnsi="Montserrat"/>
                <w:sz w:val="20"/>
                <w:szCs w:val="22"/>
                <w:lang w:val="es-ES"/>
              </w:rPr>
              <w:t xml:space="preserve"> …</w:t>
            </w:r>
          </w:p>
          <w:p w:rsidR="00EB3F9D" w:rsidRPr="00EB3F9D" w:rsidRDefault="00EB3F9D" w:rsidP="00EB3F9D">
            <w:pPr>
              <w:pStyle w:val="Prrafodelista"/>
              <w:ind w:left="0" w:right="49"/>
              <w:jc w:val="both"/>
              <w:outlineLvl w:val="0"/>
              <w:rPr>
                <w:rFonts w:ascii="Montserrat" w:hAnsi="Montserrat" w:cs="Arial"/>
                <w:sz w:val="20"/>
              </w:rPr>
            </w:pPr>
          </w:p>
          <w:p w:rsidR="00EB3F9D" w:rsidRPr="00EB3F9D" w:rsidRDefault="00EB3F9D" w:rsidP="00EB3F9D">
            <w:pPr>
              <w:pStyle w:val="Prrafodelista"/>
              <w:ind w:left="0" w:right="49"/>
              <w:jc w:val="both"/>
              <w:outlineLvl w:val="0"/>
              <w:rPr>
                <w:rFonts w:ascii="Montserrat" w:hAnsi="Montserrat" w:cs="Arial"/>
                <w:sz w:val="20"/>
              </w:rPr>
            </w:pPr>
          </w:p>
          <w:p w:rsidR="00EB3F9D" w:rsidRPr="00EB3F9D" w:rsidRDefault="00EB3F9D" w:rsidP="00EB3F9D">
            <w:pPr>
              <w:pStyle w:val="Prrafodelista"/>
              <w:ind w:left="0" w:right="49"/>
              <w:jc w:val="both"/>
              <w:outlineLvl w:val="0"/>
              <w:rPr>
                <w:rFonts w:ascii="Montserrat" w:hAnsi="Montserrat" w:cs="Arial"/>
                <w:sz w:val="20"/>
              </w:rPr>
            </w:pPr>
          </w:p>
          <w:p w:rsidR="00EB3F9D" w:rsidRDefault="00EB3F9D" w:rsidP="00EB3F9D">
            <w:pPr>
              <w:pStyle w:val="Prrafodelista"/>
              <w:ind w:left="0" w:right="49"/>
              <w:jc w:val="both"/>
              <w:outlineLvl w:val="0"/>
              <w:rPr>
                <w:rFonts w:ascii="Montserrat" w:hAnsi="Montserrat" w:cs="Arial"/>
                <w:sz w:val="20"/>
              </w:rPr>
            </w:pPr>
          </w:p>
          <w:p w:rsidR="00EB3F9D" w:rsidRPr="00C87168" w:rsidRDefault="00EB3F9D" w:rsidP="00EB3F9D">
            <w:pPr>
              <w:pStyle w:val="Prrafodelista"/>
              <w:ind w:left="0" w:right="49"/>
              <w:jc w:val="both"/>
              <w:outlineLvl w:val="0"/>
              <w:rPr>
                <w:rFonts w:ascii="Montserrat" w:hAnsi="Montserrat" w:cs="Arial"/>
                <w:sz w:val="24"/>
              </w:rPr>
            </w:pPr>
          </w:p>
          <w:p w:rsidR="00EB3F9D" w:rsidRDefault="00EB3F9D" w:rsidP="00D611F5">
            <w:pPr>
              <w:pStyle w:val="Prrafodelista"/>
              <w:ind w:left="706" w:right="49" w:hanging="706"/>
              <w:jc w:val="both"/>
              <w:outlineLvl w:val="0"/>
              <w:rPr>
                <w:rFonts w:ascii="Montserrat" w:hAnsi="Montserrat" w:cs="Arial"/>
                <w:sz w:val="20"/>
              </w:rPr>
            </w:pPr>
            <w:r w:rsidRPr="00EB3F9D">
              <w:rPr>
                <w:rFonts w:ascii="Montserrat" w:hAnsi="Montserrat" w:cs="Arial"/>
                <w:b/>
                <w:sz w:val="20"/>
              </w:rPr>
              <w:t>VI.</w:t>
            </w:r>
            <w:r w:rsidRPr="00EB3F9D">
              <w:rPr>
                <w:rFonts w:ascii="Montserrat" w:hAnsi="Montserrat" w:cs="Arial"/>
                <w:sz w:val="20"/>
              </w:rPr>
              <w:tab/>
              <w:t xml:space="preserve">La transportación aérea de personas y de bienes, prestada por residentes en el país, por la parte del servicio que en los términos del </w:t>
            </w:r>
            <w:r w:rsidRPr="00EB3F9D">
              <w:rPr>
                <w:rFonts w:ascii="Montserrat" w:hAnsi="Montserrat" w:cs="Arial"/>
                <w:strike/>
                <w:sz w:val="20"/>
              </w:rPr>
              <w:t>penúltimo</w:t>
            </w:r>
            <w:r w:rsidRPr="00EB3F9D">
              <w:rPr>
                <w:rFonts w:ascii="Montserrat" w:hAnsi="Montserrat" w:cs="Arial"/>
                <w:b/>
                <w:sz w:val="20"/>
              </w:rPr>
              <w:t xml:space="preserve">tercer </w:t>
            </w:r>
            <w:r w:rsidRPr="00EB3F9D">
              <w:rPr>
                <w:rFonts w:ascii="Montserrat" w:hAnsi="Montserrat" w:cs="Arial"/>
                <w:sz w:val="20"/>
              </w:rPr>
              <w:t xml:space="preserve">párrafo del artículo 16 </w:t>
            </w:r>
            <w:r w:rsidR="00080596" w:rsidRPr="00080596">
              <w:rPr>
                <w:rFonts w:ascii="Montserrat" w:hAnsi="Montserrat" w:cs="Arial"/>
                <w:b/>
                <w:sz w:val="20"/>
              </w:rPr>
              <w:t>de esta Ley</w:t>
            </w:r>
            <w:r w:rsidR="00080596">
              <w:rPr>
                <w:rFonts w:ascii="Montserrat" w:hAnsi="Montserrat" w:cs="Arial"/>
                <w:sz w:val="20"/>
              </w:rPr>
              <w:t xml:space="preserve"> </w:t>
            </w:r>
            <w:r w:rsidRPr="00EB3F9D">
              <w:rPr>
                <w:rFonts w:ascii="Montserrat" w:hAnsi="Montserrat" w:cs="Arial"/>
                <w:sz w:val="20"/>
              </w:rPr>
              <w:t>no se considera prestada en territorio nacional.</w:t>
            </w:r>
          </w:p>
          <w:p w:rsidR="00080596" w:rsidRPr="00EB3F9D" w:rsidRDefault="00080596" w:rsidP="00D611F5">
            <w:pPr>
              <w:pStyle w:val="Prrafodelista"/>
              <w:ind w:left="706" w:right="49" w:hanging="706"/>
              <w:jc w:val="both"/>
              <w:outlineLvl w:val="0"/>
              <w:rPr>
                <w:rFonts w:ascii="Montserrat" w:hAnsi="Montserrat" w:cs="Arial"/>
                <w:sz w:val="20"/>
              </w:rPr>
            </w:pPr>
          </w:p>
          <w:p w:rsidR="00EB3F9D" w:rsidRPr="00080596" w:rsidRDefault="00EB3F9D" w:rsidP="00EB3F9D">
            <w:pPr>
              <w:pStyle w:val="Prrafodelista"/>
              <w:ind w:left="0" w:right="49"/>
              <w:jc w:val="both"/>
              <w:outlineLvl w:val="0"/>
              <w:rPr>
                <w:rFonts w:ascii="Montserrat" w:hAnsi="Montserrat" w:cs="Arial"/>
                <w:sz w:val="20"/>
              </w:rPr>
            </w:pPr>
            <w:r w:rsidRPr="00080596">
              <w:rPr>
                <w:rFonts w:ascii="Montserrat" w:hAnsi="Montserrat" w:cs="Arial"/>
                <w:sz w:val="20"/>
              </w:rPr>
              <w:t>…</w:t>
            </w:r>
          </w:p>
          <w:p w:rsidR="00EB3F9D" w:rsidRDefault="00EB3F9D" w:rsidP="00080596">
            <w:pPr>
              <w:ind w:left="63"/>
              <w:jc w:val="both"/>
              <w:rPr>
                <w:rFonts w:ascii="Montserrat" w:eastAsia="Times New Roman" w:hAnsi="Montserrat" w:cs="Arial"/>
                <w:i/>
                <w:sz w:val="20"/>
                <w:szCs w:val="20"/>
                <w:lang w:eastAsia="es-MX"/>
              </w:rPr>
            </w:pPr>
          </w:p>
          <w:p w:rsidR="00080596" w:rsidRDefault="00080596" w:rsidP="00080596">
            <w:pPr>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8E7B78" w:rsidRDefault="008E7B78" w:rsidP="00080596">
            <w:pPr>
              <w:ind w:left="63"/>
              <w:jc w:val="both"/>
              <w:rPr>
                <w:rFonts w:ascii="Montserrat" w:eastAsia="Times New Roman" w:hAnsi="Montserrat" w:cs="Arial"/>
                <w:i/>
                <w:sz w:val="20"/>
                <w:szCs w:val="20"/>
                <w:lang w:eastAsia="es-MX"/>
              </w:rPr>
            </w:pPr>
          </w:p>
          <w:p w:rsidR="008E7B78" w:rsidRDefault="008E7B78" w:rsidP="00080596">
            <w:pPr>
              <w:ind w:left="63"/>
              <w:jc w:val="both"/>
              <w:rPr>
                <w:rFonts w:ascii="Montserrat" w:eastAsia="Times New Roman" w:hAnsi="Montserrat" w:cs="Arial"/>
                <w:i/>
                <w:sz w:val="20"/>
                <w:szCs w:val="20"/>
                <w:lang w:eastAsia="es-MX"/>
              </w:rPr>
            </w:pPr>
          </w:p>
          <w:p w:rsidR="008E7B78" w:rsidRDefault="008E7B78" w:rsidP="008E7B78">
            <w:pPr>
              <w:jc w:val="both"/>
              <w:rPr>
                <w:rFonts w:ascii="Montserrat" w:eastAsia="Times New Roman" w:hAnsi="Montserrat" w:cs="Arial"/>
                <w:i/>
                <w:sz w:val="20"/>
                <w:szCs w:val="20"/>
                <w:lang w:eastAsia="es-MX"/>
              </w:rPr>
            </w:pPr>
          </w:p>
          <w:p w:rsidR="00EB3F9D" w:rsidRDefault="00EB3F9D" w:rsidP="00080596">
            <w:pPr>
              <w:jc w:val="both"/>
              <w:rPr>
                <w:rFonts w:ascii="Montserrat" w:eastAsia="Times New Roman" w:hAnsi="Montserrat" w:cs="Arial"/>
                <w:i/>
                <w:sz w:val="20"/>
                <w:szCs w:val="20"/>
                <w:lang w:eastAsia="es-MX"/>
              </w:rPr>
            </w:pPr>
          </w:p>
          <w:p w:rsidR="00BA0EF2" w:rsidRDefault="00BA0EF2" w:rsidP="00080596">
            <w:pPr>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265A74" w:rsidRDefault="00265A74" w:rsidP="00080596">
            <w:pPr>
              <w:ind w:left="63"/>
              <w:jc w:val="both"/>
              <w:rPr>
                <w:rFonts w:ascii="Montserrat" w:eastAsia="Times New Roman" w:hAnsi="Montserrat" w:cs="Arial"/>
                <w:i/>
                <w:sz w:val="20"/>
                <w:szCs w:val="20"/>
                <w:lang w:eastAsia="es-MX"/>
              </w:rPr>
            </w:pPr>
          </w:p>
          <w:p w:rsidR="00265A74" w:rsidRDefault="00265A74" w:rsidP="00080596">
            <w:pPr>
              <w:ind w:left="63"/>
              <w:jc w:val="both"/>
              <w:rPr>
                <w:rFonts w:ascii="Montserrat" w:eastAsia="Times New Roman" w:hAnsi="Montserrat" w:cs="Arial"/>
                <w:i/>
                <w:sz w:val="20"/>
                <w:szCs w:val="20"/>
                <w:lang w:eastAsia="es-MX"/>
              </w:rPr>
            </w:pPr>
          </w:p>
          <w:p w:rsidR="00265A74" w:rsidRDefault="00265A74" w:rsidP="00265A74">
            <w:pPr>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ind w:left="63"/>
              <w:jc w:val="both"/>
              <w:rPr>
                <w:rFonts w:ascii="Montserrat" w:eastAsia="Times New Roman" w:hAnsi="Montserrat" w:cs="Arial"/>
                <w:i/>
                <w:sz w:val="20"/>
                <w:szCs w:val="20"/>
                <w:lang w:eastAsia="es-MX"/>
              </w:rPr>
            </w:pPr>
          </w:p>
          <w:p w:rsidR="00EB3F9D" w:rsidRDefault="00EB3F9D" w:rsidP="00080596">
            <w:pPr>
              <w:jc w:val="both"/>
              <w:rPr>
                <w:rFonts w:ascii="Montserrat" w:eastAsia="Times New Roman" w:hAnsi="Montserrat" w:cs="Arial"/>
                <w:i/>
                <w:sz w:val="20"/>
                <w:szCs w:val="20"/>
                <w:lang w:eastAsia="es-MX"/>
              </w:rPr>
            </w:pPr>
          </w:p>
          <w:p w:rsidR="00EB3F9D" w:rsidRPr="00D16672" w:rsidRDefault="00EB3F9D" w:rsidP="00080596">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w:t>
            </w:r>
            <w:r w:rsidR="008E7B78" w:rsidRPr="00D16672">
              <w:rPr>
                <w:rFonts w:ascii="Montserrat" w:eastAsia="Times New Roman" w:hAnsi="Montserrat" w:cs="Arial"/>
                <w:b/>
                <w:i/>
                <w:sz w:val="20"/>
                <w:szCs w:val="20"/>
                <w:lang w:eastAsia="es-MX"/>
              </w:rPr>
              <w:t>reforma</w:t>
            </w:r>
            <w:r w:rsidR="00D16672" w:rsidRPr="00D16672">
              <w:rPr>
                <w:rFonts w:ascii="Montserrat" w:eastAsia="Times New Roman" w:hAnsi="Montserrat" w:cs="Arial"/>
                <w:b/>
                <w:i/>
                <w:sz w:val="20"/>
                <w:szCs w:val="20"/>
                <w:lang w:eastAsia="es-MX"/>
              </w:rPr>
              <w:t xml:space="preserve"> el artículo</w:t>
            </w:r>
            <w:r w:rsidR="008E7B78" w:rsidRPr="00D16672">
              <w:rPr>
                <w:rFonts w:ascii="Montserrat" w:eastAsia="Times New Roman" w:hAnsi="Montserrat" w:cs="Arial"/>
                <w:b/>
                <w:i/>
                <w:sz w:val="20"/>
                <w:szCs w:val="20"/>
                <w:lang w:eastAsia="es-MX"/>
              </w:rPr>
              <w:t xml:space="preserve"> </w:t>
            </w:r>
            <w:r w:rsidR="00D16672" w:rsidRPr="00D16672">
              <w:rPr>
                <w:rFonts w:ascii="Montserrat" w:eastAsia="Times New Roman" w:hAnsi="Montserrat" w:cs="Arial"/>
                <w:b/>
                <w:i/>
                <w:sz w:val="20"/>
                <w:szCs w:val="20"/>
                <w:lang w:val="es-ES" w:eastAsia="es-MX"/>
              </w:rPr>
              <w:t>29, fracción VI</w:t>
            </w:r>
            <w:r w:rsidRPr="00D16672">
              <w:rPr>
                <w:rFonts w:ascii="Montserrat" w:eastAsia="Times New Roman" w:hAnsi="Montserrat" w:cs="Arial"/>
                <w:b/>
                <w:i/>
                <w:sz w:val="20"/>
                <w:szCs w:val="20"/>
                <w:lang w:eastAsia="es-MX"/>
              </w:rPr>
              <w:t>)</w:t>
            </w:r>
          </w:p>
        </w:tc>
      </w:tr>
    </w:tbl>
    <w:p w:rsidR="00EB3F9D" w:rsidRDefault="00EB3F9D">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77641F" w:rsidRPr="00AE5FB1" w:rsidTr="00C925C2">
        <w:tc>
          <w:tcPr>
            <w:tcW w:w="6487" w:type="dxa"/>
            <w:shd w:val="clear" w:color="auto" w:fill="BFBFBF" w:themeFill="background1" w:themeFillShade="BF"/>
            <w:hideMark/>
          </w:tcPr>
          <w:p w:rsidR="0077641F"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77641F"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77641F" w:rsidRPr="00AE5FB1" w:rsidTr="00C925C2">
        <w:tc>
          <w:tcPr>
            <w:tcW w:w="6487" w:type="dxa"/>
            <w:hideMark/>
          </w:tcPr>
          <w:p w:rsidR="0077641F" w:rsidRPr="0077641F" w:rsidRDefault="0077641F" w:rsidP="0077641F">
            <w:pPr>
              <w:pStyle w:val="Texto"/>
              <w:spacing w:after="0"/>
              <w:ind w:firstLine="0"/>
              <w:rPr>
                <w:rFonts w:ascii="Montserrat" w:hAnsi="Montserrat"/>
                <w:b/>
                <w:bCs/>
                <w:sz w:val="20"/>
                <w:szCs w:val="20"/>
                <w:lang w:val="es-MX"/>
              </w:rPr>
            </w:pPr>
            <w:bookmarkStart w:id="9" w:name="Artículo_32"/>
            <w:r w:rsidRPr="0077641F">
              <w:rPr>
                <w:rFonts w:ascii="Montserrat" w:hAnsi="Montserrat"/>
                <w:b/>
                <w:bCs/>
                <w:sz w:val="20"/>
                <w:szCs w:val="20"/>
                <w:lang w:val="es-MX"/>
              </w:rPr>
              <w:t>Artículo 32</w:t>
            </w:r>
            <w:bookmarkEnd w:id="9"/>
            <w:r w:rsidRPr="0077641F">
              <w:rPr>
                <w:rFonts w:ascii="Montserrat" w:hAnsi="Montserrat"/>
                <w:b/>
                <w:bCs/>
                <w:sz w:val="20"/>
                <w:szCs w:val="20"/>
                <w:lang w:val="es-MX"/>
              </w:rPr>
              <w:t xml:space="preserve">.- </w:t>
            </w:r>
            <w:r w:rsidRPr="0077641F">
              <w:rPr>
                <w:rFonts w:ascii="Montserrat" w:hAnsi="Montserrat"/>
                <w:bCs/>
                <w:sz w:val="20"/>
                <w:szCs w:val="20"/>
                <w:lang w:val="es-MX"/>
              </w:rPr>
              <w:t>Los obligados al pago de este impuesto y las personas que realicen los actos o actividades a que se refiere el artículo 2o.-A tienen, además de las obligaciones señaladas en otros artículos de esta Ley, las siguientes:</w:t>
            </w:r>
          </w:p>
          <w:p w:rsidR="0077641F" w:rsidRDefault="0077641F" w:rsidP="0077641F">
            <w:pPr>
              <w:pStyle w:val="Texto"/>
              <w:spacing w:after="0"/>
              <w:ind w:firstLine="0"/>
              <w:rPr>
                <w:rFonts w:ascii="Montserrat" w:hAnsi="Montserrat"/>
                <w:bCs/>
                <w:sz w:val="20"/>
                <w:szCs w:val="20"/>
                <w:lang w:val="es-MX"/>
              </w:rPr>
            </w:pPr>
          </w:p>
          <w:p w:rsidR="0077641F" w:rsidRDefault="0077641F" w:rsidP="0077641F">
            <w:pPr>
              <w:pStyle w:val="Texto"/>
              <w:spacing w:after="0"/>
              <w:ind w:firstLine="0"/>
              <w:rPr>
                <w:rFonts w:ascii="Montserrat" w:hAnsi="Montserrat"/>
                <w:bCs/>
                <w:sz w:val="20"/>
                <w:szCs w:val="20"/>
                <w:lang w:val="es-MX"/>
              </w:rPr>
            </w:pPr>
            <w:r>
              <w:rPr>
                <w:rFonts w:ascii="Montserrat" w:hAnsi="Montserrat"/>
                <w:bCs/>
                <w:sz w:val="20"/>
                <w:szCs w:val="20"/>
                <w:lang w:val="es-MX"/>
              </w:rPr>
              <w:t>…</w:t>
            </w:r>
          </w:p>
          <w:p w:rsidR="0077641F" w:rsidRDefault="0077641F" w:rsidP="0077641F">
            <w:pPr>
              <w:pStyle w:val="Texto"/>
              <w:spacing w:after="0"/>
              <w:ind w:firstLine="0"/>
              <w:rPr>
                <w:rFonts w:ascii="Montserrat" w:hAnsi="Montserrat"/>
                <w:bCs/>
                <w:sz w:val="20"/>
                <w:szCs w:val="20"/>
                <w:lang w:val="es-MX"/>
              </w:rPr>
            </w:pPr>
          </w:p>
          <w:p w:rsidR="0077641F" w:rsidRDefault="0077641F" w:rsidP="0077641F">
            <w:pPr>
              <w:pStyle w:val="Texto"/>
              <w:spacing w:after="0" w:line="240" w:lineRule="auto"/>
              <w:ind w:left="706" w:hanging="706"/>
              <w:rPr>
                <w:rFonts w:ascii="Montserrat" w:hAnsi="Montserrat"/>
                <w:sz w:val="20"/>
                <w:szCs w:val="22"/>
              </w:rPr>
            </w:pPr>
            <w:r w:rsidRPr="0077641F">
              <w:rPr>
                <w:rFonts w:ascii="Montserrat" w:hAnsi="Montserrat"/>
                <w:b/>
                <w:sz w:val="20"/>
                <w:szCs w:val="22"/>
              </w:rPr>
              <w:t>V.</w:t>
            </w:r>
            <w:r w:rsidRPr="0077641F">
              <w:rPr>
                <w:rFonts w:ascii="Montserrat" w:hAnsi="Montserrat"/>
                <w:b/>
                <w:sz w:val="20"/>
                <w:szCs w:val="22"/>
              </w:rPr>
              <w:tab/>
            </w:r>
            <w:r w:rsidRPr="0077641F">
              <w:rPr>
                <w:rFonts w:ascii="Montserrat" w:hAnsi="Montserrat"/>
                <w:sz w:val="20"/>
                <w:szCs w:val="22"/>
              </w:rPr>
              <w:t>Expedir comprobantes fiscales por las retenciones del impuesto que se efectúen en los casos previstos en el artículo 1o.-A, y proporcionar mensualmente a las autoridades fiscales, a través de los medios y formatos electrónicos que señale el Servicio de Administración Tributaria, la información sobre las personas a las que les hubieren retenido el impuesto establecido en esta Ley, a más tardar el día 17 del mes inmediato posterior al que corresponda dicha información.</w:t>
            </w:r>
          </w:p>
          <w:p w:rsidR="0077641F" w:rsidRPr="0077641F" w:rsidRDefault="0077641F" w:rsidP="0077641F">
            <w:pPr>
              <w:pStyle w:val="Texto"/>
              <w:spacing w:after="0" w:line="240" w:lineRule="auto"/>
              <w:ind w:left="706" w:hanging="706"/>
              <w:rPr>
                <w:rFonts w:ascii="Montserrat" w:hAnsi="Montserrat"/>
                <w:sz w:val="20"/>
                <w:szCs w:val="22"/>
              </w:rPr>
            </w:pPr>
          </w:p>
          <w:p w:rsidR="0077641F" w:rsidRDefault="0077641F" w:rsidP="0077641F">
            <w:pPr>
              <w:pStyle w:val="Texto"/>
              <w:spacing w:after="0"/>
              <w:ind w:firstLine="596"/>
              <w:rPr>
                <w:rFonts w:ascii="Montserrat" w:hAnsi="Montserrat"/>
                <w:b/>
                <w:bCs/>
                <w:sz w:val="20"/>
                <w:szCs w:val="20"/>
                <w:lang w:val="es-MX"/>
              </w:rPr>
            </w:pPr>
            <w:r w:rsidRPr="0077641F">
              <w:rPr>
                <w:rFonts w:ascii="Montserrat" w:hAnsi="Montserrat"/>
                <w:b/>
                <w:bCs/>
                <w:sz w:val="20"/>
                <w:szCs w:val="20"/>
                <w:lang w:val="es-MX"/>
              </w:rPr>
              <w:t>No existe texto</w:t>
            </w: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77641F">
            <w:pPr>
              <w:pStyle w:val="Texto"/>
              <w:spacing w:after="0"/>
              <w:ind w:firstLine="596"/>
              <w:rPr>
                <w:rFonts w:ascii="Montserrat" w:hAnsi="Montserrat"/>
                <w:b/>
                <w:bCs/>
                <w:sz w:val="20"/>
                <w:szCs w:val="20"/>
                <w:lang w:val="es-MX"/>
              </w:rPr>
            </w:pPr>
          </w:p>
          <w:p w:rsidR="0077641F" w:rsidRDefault="0077641F" w:rsidP="009005B3">
            <w:pPr>
              <w:pStyle w:val="Texto"/>
              <w:spacing w:after="0"/>
              <w:ind w:firstLine="0"/>
              <w:rPr>
                <w:rFonts w:ascii="Montserrat" w:hAnsi="Montserrat"/>
                <w:bCs/>
                <w:sz w:val="20"/>
                <w:szCs w:val="20"/>
                <w:lang w:val="es-MX"/>
              </w:rPr>
            </w:pPr>
            <w:r w:rsidRPr="0077641F">
              <w:rPr>
                <w:rFonts w:ascii="Montserrat" w:hAnsi="Montserrat"/>
                <w:bCs/>
                <w:sz w:val="20"/>
                <w:szCs w:val="20"/>
                <w:lang w:val="es-MX"/>
              </w:rPr>
              <w:t>…</w:t>
            </w:r>
          </w:p>
          <w:p w:rsidR="0077641F" w:rsidRPr="0077641F" w:rsidRDefault="0077641F" w:rsidP="0077641F">
            <w:pPr>
              <w:pStyle w:val="Texto"/>
              <w:spacing w:after="0"/>
              <w:ind w:firstLine="596"/>
              <w:rPr>
                <w:rFonts w:ascii="Montserrat" w:hAnsi="Montserrat"/>
                <w:bCs/>
                <w:sz w:val="20"/>
                <w:szCs w:val="20"/>
                <w:lang w:val="es-MX"/>
              </w:rPr>
            </w:pPr>
          </w:p>
          <w:p w:rsidR="0077641F" w:rsidRPr="0077641F" w:rsidRDefault="0077641F" w:rsidP="0077641F">
            <w:pPr>
              <w:pStyle w:val="Default"/>
              <w:ind w:left="706" w:hanging="706"/>
              <w:jc w:val="both"/>
              <w:rPr>
                <w:rFonts w:ascii="Montserrat" w:hAnsi="Montserrat"/>
                <w:sz w:val="20"/>
                <w:szCs w:val="22"/>
              </w:rPr>
            </w:pPr>
            <w:r w:rsidRPr="0077641F">
              <w:rPr>
                <w:rFonts w:ascii="Montserrat" w:hAnsi="Montserrat"/>
                <w:b/>
                <w:sz w:val="20"/>
                <w:szCs w:val="22"/>
              </w:rPr>
              <w:t xml:space="preserve">VIII. </w:t>
            </w:r>
            <w:r w:rsidRPr="0077641F">
              <w:rPr>
                <w:rFonts w:ascii="Montserrat" w:hAnsi="Montserrat"/>
                <w:b/>
                <w:sz w:val="20"/>
                <w:szCs w:val="22"/>
              </w:rPr>
              <w:tab/>
            </w:r>
            <w:r w:rsidRPr="0077641F">
              <w:rPr>
                <w:rFonts w:ascii="Montserrat" w:hAnsi="Montserrat"/>
                <w:sz w:val="20"/>
                <w:szCs w:val="22"/>
              </w:rPr>
              <w:t>Proporcionar mensualmente a las autoridades fiscales, a través de los medios y formatos electrónicos que señale el Servicio de Administración Tributaria, la información correspondiente sobre el pago, retención, acreditamiento y traslado del impuesto al valor agregado en las operaciones con sus proveedores, desglosando el valor de los actos o actividades por tasa a la cual trasladó o le fue trasladado el impuesto al valor agregado, incluyendo actividades por las que el contribuyente no está obligado al pago, dicha información se presentará, a más tardar el día 17 del mes inmediato posterior al que corresponda dicha información. Tratándose de operaciones de subcontratación laboral, el contratista deberá informar al citado órgano administrativo desconcentrado la cantidad del impuesto al valor agregado que le trasladó en forma específica a cada uno de sus clientes, así como el que pagó en la declaración mensual respectiva.</w:t>
            </w:r>
          </w:p>
          <w:p w:rsidR="0077641F" w:rsidRPr="00C20144" w:rsidRDefault="0077641F" w:rsidP="0077641F">
            <w:pPr>
              <w:pStyle w:val="Textosinformato"/>
              <w:ind w:left="63" w:firstLine="29"/>
              <w:jc w:val="both"/>
              <w:rPr>
                <w:rFonts w:ascii="Montserrat" w:hAnsi="Montserrat"/>
                <w:bCs/>
              </w:rPr>
            </w:pPr>
          </w:p>
        </w:tc>
        <w:tc>
          <w:tcPr>
            <w:tcW w:w="6549" w:type="dxa"/>
            <w:hideMark/>
          </w:tcPr>
          <w:p w:rsidR="0077641F" w:rsidRPr="0077641F" w:rsidRDefault="0077641F" w:rsidP="0077641F">
            <w:pPr>
              <w:pStyle w:val="Texto"/>
              <w:spacing w:after="0" w:line="240" w:lineRule="auto"/>
              <w:ind w:firstLine="0"/>
              <w:rPr>
                <w:rFonts w:ascii="Montserrat" w:hAnsi="Montserrat"/>
                <w:sz w:val="20"/>
                <w:szCs w:val="22"/>
              </w:rPr>
            </w:pPr>
            <w:r w:rsidRPr="0077641F">
              <w:rPr>
                <w:rFonts w:ascii="Montserrat" w:hAnsi="Montserrat"/>
                <w:b/>
                <w:sz w:val="20"/>
                <w:szCs w:val="22"/>
              </w:rPr>
              <w:t>Artículo 32.</w:t>
            </w:r>
            <w:r w:rsidRPr="0077641F">
              <w:rPr>
                <w:rFonts w:ascii="Montserrat" w:hAnsi="Montserrat"/>
                <w:sz w:val="20"/>
                <w:szCs w:val="22"/>
              </w:rPr>
              <w:t xml:space="preserve"> …</w:t>
            </w:r>
          </w:p>
          <w:p w:rsidR="0077641F" w:rsidRDefault="0077641F" w:rsidP="0077641F">
            <w:pPr>
              <w:pStyle w:val="Texto"/>
              <w:spacing w:after="0" w:line="240" w:lineRule="auto"/>
              <w:ind w:firstLine="0"/>
              <w:rPr>
                <w:rFonts w:ascii="Montserrat" w:hAnsi="Montserrat"/>
                <w:sz w:val="20"/>
                <w:szCs w:val="22"/>
              </w:rPr>
            </w:pPr>
          </w:p>
          <w:p w:rsidR="0077641F" w:rsidRDefault="0077641F" w:rsidP="0077641F">
            <w:pPr>
              <w:pStyle w:val="Texto"/>
              <w:spacing w:after="0" w:line="240" w:lineRule="auto"/>
              <w:ind w:firstLine="0"/>
              <w:rPr>
                <w:rFonts w:ascii="Montserrat" w:hAnsi="Montserrat"/>
                <w:sz w:val="20"/>
                <w:szCs w:val="22"/>
              </w:rPr>
            </w:pPr>
          </w:p>
          <w:p w:rsidR="0077641F" w:rsidRDefault="0077641F" w:rsidP="0077641F">
            <w:pPr>
              <w:pStyle w:val="Texto"/>
              <w:spacing w:after="0" w:line="240" w:lineRule="auto"/>
              <w:ind w:firstLine="0"/>
              <w:rPr>
                <w:rFonts w:ascii="Montserrat" w:hAnsi="Montserrat"/>
                <w:sz w:val="20"/>
                <w:szCs w:val="22"/>
              </w:rPr>
            </w:pPr>
          </w:p>
          <w:p w:rsidR="0077641F" w:rsidRDefault="0077641F" w:rsidP="0077641F">
            <w:pPr>
              <w:pStyle w:val="Texto"/>
              <w:spacing w:after="0" w:line="240" w:lineRule="auto"/>
              <w:ind w:firstLine="0"/>
              <w:rPr>
                <w:rFonts w:ascii="Montserrat" w:hAnsi="Montserrat"/>
                <w:sz w:val="20"/>
                <w:szCs w:val="22"/>
              </w:rPr>
            </w:pPr>
          </w:p>
          <w:p w:rsidR="0077641F" w:rsidRPr="0077641F" w:rsidRDefault="0077641F" w:rsidP="0077641F">
            <w:pPr>
              <w:pStyle w:val="Texto"/>
              <w:spacing w:after="0" w:line="240" w:lineRule="auto"/>
              <w:ind w:firstLine="0"/>
              <w:rPr>
                <w:rFonts w:ascii="Montserrat" w:hAnsi="Montserrat"/>
                <w:sz w:val="20"/>
                <w:szCs w:val="22"/>
              </w:rPr>
            </w:pPr>
          </w:p>
          <w:p w:rsidR="0077641F" w:rsidRPr="0077641F" w:rsidRDefault="0077641F" w:rsidP="0077641F">
            <w:pPr>
              <w:pStyle w:val="Texto"/>
              <w:spacing w:after="0" w:line="240" w:lineRule="auto"/>
              <w:ind w:left="706" w:hanging="706"/>
              <w:rPr>
                <w:rFonts w:ascii="Montserrat" w:hAnsi="Montserrat"/>
                <w:sz w:val="20"/>
                <w:szCs w:val="22"/>
              </w:rPr>
            </w:pPr>
            <w:r w:rsidRPr="0077641F">
              <w:rPr>
                <w:rFonts w:ascii="Montserrat" w:hAnsi="Montserrat"/>
                <w:b/>
                <w:sz w:val="20"/>
                <w:szCs w:val="22"/>
              </w:rPr>
              <w:t>V.</w:t>
            </w:r>
            <w:r w:rsidRPr="0077641F">
              <w:rPr>
                <w:rFonts w:ascii="Montserrat" w:hAnsi="Montserrat"/>
                <w:sz w:val="20"/>
                <w:szCs w:val="22"/>
              </w:rPr>
              <w:tab/>
              <w:t>…</w:t>
            </w:r>
          </w:p>
          <w:p w:rsidR="0077641F" w:rsidRPr="0077641F" w:rsidRDefault="0077641F" w:rsidP="0077641F">
            <w:pPr>
              <w:pStyle w:val="Texto"/>
              <w:spacing w:after="0" w:line="240" w:lineRule="auto"/>
              <w:ind w:firstLine="0"/>
              <w:rPr>
                <w:rFonts w:ascii="Montserrat" w:hAnsi="Montserrat"/>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Default="0077641F" w:rsidP="0077641F">
            <w:pPr>
              <w:pStyle w:val="Texto"/>
              <w:spacing w:after="0" w:line="240" w:lineRule="auto"/>
              <w:ind w:left="708" w:firstLine="0"/>
              <w:rPr>
                <w:rFonts w:ascii="Montserrat" w:hAnsi="Montserrat"/>
                <w:b/>
                <w:sz w:val="20"/>
                <w:szCs w:val="22"/>
              </w:rPr>
            </w:pPr>
          </w:p>
          <w:p w:rsidR="0077641F" w:rsidRPr="0077641F" w:rsidRDefault="0077641F" w:rsidP="0077641F">
            <w:pPr>
              <w:pStyle w:val="Texto"/>
              <w:spacing w:after="0" w:line="240" w:lineRule="auto"/>
              <w:ind w:left="708" w:firstLine="0"/>
              <w:rPr>
                <w:rFonts w:ascii="Montserrat" w:hAnsi="Montserrat"/>
                <w:b/>
                <w:sz w:val="20"/>
                <w:szCs w:val="22"/>
              </w:rPr>
            </w:pPr>
            <w:r w:rsidRPr="0077641F">
              <w:rPr>
                <w:rFonts w:ascii="Montserrat" w:hAnsi="Montserrat"/>
                <w:b/>
                <w:sz w:val="20"/>
                <w:szCs w:val="22"/>
              </w:rPr>
              <w:t>Las personas morales obligadas a efectuar la retención del impuesto en los términos del artículo 1o.-A, fracción II, inciso a) de esta Ley, podrán optar por no proporcionar el comprobante fiscal a que se refiere el párrafo anterior, siempre que la persona física que preste los servicios profesionales o haya otorgado el uso o goce temporal de bienes, les expida un comprobante fiscal que cumpla con los requisitos a que se refieren los artículos 29 y 29-A del Código Fiscal de la Federación y en el comprobante se señale expresamente el monto del impuesto retenido. En este caso, las personas físicas que expidan el comprobante fiscal podrán considerarlo como constancia de retención del impuesto y efectuar el acreditamiento del mismo en los términos de las disposiciones fiscales. Lo previsto en este párrafo en ningún caso libera a las personas morales de efectuar, en tiempo y forma, la retención y entero del impuesto y la presentación de las declaraciones informativas correspondientes, en los términos de las disposiciones fiscales respecto de las personas a las que les hubieran efectuado dichas retenciones.</w:t>
            </w:r>
          </w:p>
          <w:p w:rsidR="0077641F" w:rsidRPr="0077641F" w:rsidRDefault="0077641F" w:rsidP="0077641F">
            <w:pPr>
              <w:pStyle w:val="Texto"/>
              <w:spacing w:after="0" w:line="240" w:lineRule="auto"/>
              <w:ind w:firstLine="0"/>
              <w:rPr>
                <w:rFonts w:ascii="Montserrat" w:hAnsi="Montserrat"/>
                <w:sz w:val="20"/>
                <w:szCs w:val="22"/>
              </w:rPr>
            </w:pPr>
          </w:p>
          <w:p w:rsidR="0077641F" w:rsidRPr="0077641F" w:rsidRDefault="0077641F" w:rsidP="0077641F">
            <w:pPr>
              <w:pStyle w:val="Texto"/>
              <w:spacing w:after="0" w:line="240" w:lineRule="auto"/>
              <w:ind w:firstLine="0"/>
              <w:rPr>
                <w:rFonts w:ascii="Montserrat" w:hAnsi="Montserrat"/>
                <w:sz w:val="20"/>
                <w:szCs w:val="22"/>
              </w:rPr>
            </w:pPr>
            <w:r w:rsidRPr="0077641F">
              <w:rPr>
                <w:rFonts w:ascii="Montserrat" w:hAnsi="Montserrat"/>
                <w:sz w:val="20"/>
                <w:szCs w:val="22"/>
              </w:rPr>
              <w:t>…</w:t>
            </w:r>
          </w:p>
          <w:p w:rsidR="0077641F" w:rsidRPr="003F63C8" w:rsidRDefault="0077641F" w:rsidP="0077641F">
            <w:pPr>
              <w:pStyle w:val="Default"/>
              <w:jc w:val="both"/>
              <w:rPr>
                <w:rFonts w:ascii="Montserrat" w:hAnsi="Montserrat"/>
                <w:szCs w:val="22"/>
              </w:rPr>
            </w:pPr>
          </w:p>
          <w:p w:rsidR="0077641F" w:rsidRPr="0077641F" w:rsidRDefault="0077641F" w:rsidP="0077641F">
            <w:pPr>
              <w:pStyle w:val="Default"/>
              <w:ind w:left="706" w:hanging="706"/>
              <w:jc w:val="both"/>
              <w:rPr>
                <w:rFonts w:ascii="Montserrat" w:hAnsi="Montserrat"/>
                <w:sz w:val="20"/>
                <w:szCs w:val="22"/>
              </w:rPr>
            </w:pPr>
            <w:r w:rsidRPr="0077641F">
              <w:rPr>
                <w:rFonts w:ascii="Montserrat" w:hAnsi="Montserrat"/>
                <w:b/>
                <w:sz w:val="20"/>
                <w:szCs w:val="22"/>
              </w:rPr>
              <w:t>VIII.</w:t>
            </w:r>
            <w:r w:rsidRPr="0077641F">
              <w:rPr>
                <w:rFonts w:ascii="Montserrat" w:hAnsi="Montserrat"/>
                <w:sz w:val="20"/>
                <w:szCs w:val="22"/>
              </w:rPr>
              <w:tab/>
              <w:t xml:space="preserve">Proporcionar mensualmente a las autoridades fiscales, a través de los medios y formatos electrónicos que señale el Servicio de Administración Tributaria, la información correspondiente sobre el pago, retención, acreditamiento y traslado del impuesto al valor agregado en las operaciones con sus proveedores, desglosando el valor de los actos o actividades por tasa a la cual trasladó o le fue trasladado el impuesto al valor agregado, incluyendo actividades por las que el contribuyente no está obligado al pago, dicha información se presentará, a más tardar el día 17 del mes inmediato posterior al que corresponda dicha información. </w:t>
            </w:r>
            <w:r w:rsidRPr="0077641F">
              <w:rPr>
                <w:rFonts w:ascii="Montserrat" w:hAnsi="Montserrat"/>
                <w:strike/>
                <w:sz w:val="20"/>
                <w:szCs w:val="22"/>
              </w:rPr>
              <w:t>Tratándose de operaciones de subcontratación laboral, el contratista deberá informar al citado órgano administrativo desconcentrado la cantidad del impuesto al valor agregado que le trasladó en forma específica a cada uno de sus clientes, así como el que pagó en la declaración mensual respectiva.</w:t>
            </w:r>
          </w:p>
          <w:p w:rsidR="0077641F" w:rsidRDefault="0077641F" w:rsidP="00C925C2">
            <w:pPr>
              <w:ind w:left="63"/>
              <w:jc w:val="both"/>
              <w:rPr>
                <w:rFonts w:ascii="Montserrat" w:eastAsia="Times New Roman" w:hAnsi="Montserrat" w:cs="Arial"/>
                <w:i/>
                <w:sz w:val="20"/>
                <w:szCs w:val="20"/>
                <w:lang w:eastAsia="es-MX"/>
              </w:rPr>
            </w:pPr>
          </w:p>
          <w:p w:rsidR="0077641F" w:rsidRDefault="0077641F" w:rsidP="00C925C2">
            <w:pPr>
              <w:jc w:val="both"/>
              <w:rPr>
                <w:rFonts w:ascii="Montserrat" w:eastAsia="Times New Roman" w:hAnsi="Montserrat" w:cs="Arial"/>
                <w:i/>
                <w:sz w:val="20"/>
                <w:szCs w:val="20"/>
                <w:lang w:eastAsia="es-MX"/>
              </w:rPr>
            </w:pPr>
          </w:p>
          <w:p w:rsidR="00080596" w:rsidRDefault="00080596" w:rsidP="00C925C2">
            <w:pPr>
              <w:jc w:val="both"/>
              <w:rPr>
                <w:rFonts w:ascii="Montserrat" w:eastAsia="Times New Roman" w:hAnsi="Montserrat" w:cs="Arial"/>
                <w:i/>
                <w:sz w:val="20"/>
                <w:szCs w:val="20"/>
                <w:lang w:eastAsia="es-MX"/>
              </w:rPr>
            </w:pPr>
          </w:p>
          <w:p w:rsidR="00BA0EF2" w:rsidRDefault="00BA0EF2"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080596" w:rsidRDefault="00080596" w:rsidP="00C925C2">
            <w:pPr>
              <w:jc w:val="both"/>
              <w:rPr>
                <w:rFonts w:ascii="Montserrat" w:eastAsia="Times New Roman" w:hAnsi="Montserrat" w:cs="Arial"/>
                <w:i/>
                <w:sz w:val="20"/>
                <w:szCs w:val="20"/>
                <w:lang w:eastAsia="es-MX"/>
              </w:rPr>
            </w:pPr>
          </w:p>
          <w:p w:rsidR="00080596" w:rsidRDefault="00080596" w:rsidP="00C925C2">
            <w:pPr>
              <w:jc w:val="both"/>
              <w:rPr>
                <w:rFonts w:ascii="Montserrat" w:eastAsia="Times New Roman" w:hAnsi="Montserrat" w:cs="Arial"/>
                <w:i/>
                <w:sz w:val="20"/>
                <w:szCs w:val="20"/>
                <w:lang w:eastAsia="es-MX"/>
              </w:rPr>
            </w:pPr>
          </w:p>
          <w:p w:rsidR="0077641F" w:rsidRPr="00D16672" w:rsidRDefault="0077641F" w:rsidP="00D16672">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w:t>
            </w:r>
            <w:r w:rsidR="00D16672" w:rsidRPr="00D16672">
              <w:rPr>
                <w:rFonts w:ascii="Montserrat" w:eastAsia="Times New Roman" w:hAnsi="Montserrat" w:cs="Arial"/>
                <w:b/>
                <w:i/>
                <w:sz w:val="20"/>
                <w:szCs w:val="20"/>
                <w:lang w:eastAsia="es-MX"/>
              </w:rPr>
              <w:t xml:space="preserve">Se reforma el artículo </w:t>
            </w:r>
            <w:r w:rsidR="00D16672" w:rsidRPr="00D16672">
              <w:rPr>
                <w:rFonts w:ascii="Montserrat" w:eastAsia="Times New Roman" w:hAnsi="Montserrat" w:cs="Arial"/>
                <w:b/>
                <w:i/>
                <w:sz w:val="20"/>
                <w:szCs w:val="20"/>
                <w:lang w:val="es-ES" w:eastAsia="es-MX"/>
              </w:rPr>
              <w:t>32, fracción VIII</w:t>
            </w:r>
            <w:r w:rsidR="00D16672" w:rsidRPr="00D16672">
              <w:rPr>
                <w:rFonts w:ascii="Montserrat" w:eastAsia="Times New Roman" w:hAnsi="Montserrat" w:cs="Arial"/>
                <w:b/>
                <w:i/>
                <w:sz w:val="20"/>
                <w:szCs w:val="20"/>
                <w:lang w:eastAsia="es-MX"/>
              </w:rPr>
              <w:t xml:space="preserve"> y se adiciona la </w:t>
            </w:r>
            <w:r w:rsidR="00D16672" w:rsidRPr="00D16672">
              <w:rPr>
                <w:rFonts w:ascii="Montserrat" w:eastAsia="Times New Roman" w:hAnsi="Montserrat" w:cs="Arial"/>
                <w:b/>
                <w:i/>
                <w:sz w:val="20"/>
                <w:szCs w:val="20"/>
                <w:lang w:val="es-ES" w:eastAsia="es-MX"/>
              </w:rPr>
              <w:t xml:space="preserve">fracción V, con un último </w:t>
            </w:r>
            <w:r w:rsidR="00105A22">
              <w:rPr>
                <w:rFonts w:ascii="Montserrat" w:eastAsia="Times New Roman" w:hAnsi="Montserrat" w:cs="Arial"/>
                <w:b/>
                <w:i/>
                <w:sz w:val="20"/>
                <w:szCs w:val="20"/>
                <w:lang w:val="es-ES" w:eastAsia="es-MX"/>
              </w:rPr>
              <w:t>párrafo</w:t>
            </w:r>
            <w:r w:rsidRPr="00D16672">
              <w:rPr>
                <w:rFonts w:ascii="Montserrat" w:eastAsia="Times New Roman" w:hAnsi="Montserrat" w:cs="Arial"/>
                <w:b/>
                <w:i/>
                <w:sz w:val="20"/>
                <w:szCs w:val="20"/>
                <w:lang w:eastAsia="es-MX"/>
              </w:rPr>
              <w:t>)</w:t>
            </w:r>
          </w:p>
        </w:tc>
      </w:tr>
    </w:tbl>
    <w:p w:rsidR="0077641F" w:rsidRDefault="0077641F">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77641F" w:rsidRPr="00AE5FB1" w:rsidTr="00C925C2">
        <w:tc>
          <w:tcPr>
            <w:tcW w:w="6487" w:type="dxa"/>
            <w:shd w:val="clear" w:color="auto" w:fill="BFBFBF" w:themeFill="background1" w:themeFillShade="BF"/>
            <w:hideMark/>
          </w:tcPr>
          <w:p w:rsidR="0077641F"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77641F" w:rsidRPr="00C20144" w:rsidRDefault="00D16672" w:rsidP="00C925C2">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77641F" w:rsidRPr="00AE5FB1" w:rsidTr="00C925C2">
        <w:tc>
          <w:tcPr>
            <w:tcW w:w="6487" w:type="dxa"/>
            <w:hideMark/>
          </w:tcPr>
          <w:p w:rsidR="0077641F" w:rsidRDefault="0077641F" w:rsidP="0077641F">
            <w:pPr>
              <w:pStyle w:val="Texto"/>
              <w:spacing w:after="0"/>
              <w:ind w:firstLine="0"/>
              <w:rPr>
                <w:rFonts w:ascii="Montserrat" w:hAnsi="Montserrat"/>
                <w:bCs/>
                <w:sz w:val="20"/>
                <w:szCs w:val="20"/>
              </w:rPr>
            </w:pPr>
            <w:bookmarkStart w:id="10" w:name="Artículo_33"/>
            <w:r w:rsidRPr="0077641F">
              <w:rPr>
                <w:rFonts w:ascii="Montserrat" w:hAnsi="Montserrat"/>
                <w:b/>
                <w:bCs/>
                <w:sz w:val="20"/>
                <w:szCs w:val="20"/>
              </w:rPr>
              <w:t>Artículo 33</w:t>
            </w:r>
            <w:bookmarkEnd w:id="10"/>
            <w:r w:rsidRPr="0077641F">
              <w:rPr>
                <w:rFonts w:ascii="Montserrat" w:hAnsi="Montserrat"/>
                <w:b/>
                <w:bCs/>
                <w:sz w:val="20"/>
                <w:szCs w:val="20"/>
              </w:rPr>
              <w:t xml:space="preserve">. </w:t>
            </w:r>
            <w:r w:rsidRPr="0077641F">
              <w:rPr>
                <w:rFonts w:ascii="Montserrat" w:hAnsi="Montserrat"/>
                <w:bCs/>
                <w:sz w:val="20"/>
                <w:szCs w:val="20"/>
              </w:rPr>
              <w:t>Cuando se enajene un bien o se preste un servicio en forma accidental, por los que se deba pagar impuesto en los términos de esta Ley, el contribuyente lo pagará mediante declaración que presentará en las oficinas autorizadas, dentro de los 15 días siguientes a aquél en el que obtenga la contraprestación, sin que contra dicho pago se acepte acreditamiento. En las importaciones ocasionales el pago se hará como lo establece el artículo 28 de esta Ley. En estos casos no formulará declaración mensual ni llevará contabilidad; pero deberá expedir los comprobantes fiscales a que se refiere la fracción III del artículo 32 de esta Ley y conservarlos durante el plazo a que se refiere el artículo 30, tercer párrafo del Código Fiscal de la Federación.</w:t>
            </w:r>
          </w:p>
          <w:p w:rsidR="0077641F" w:rsidRDefault="0077641F" w:rsidP="0077641F">
            <w:pPr>
              <w:pStyle w:val="Texto"/>
              <w:spacing w:after="0"/>
              <w:ind w:firstLine="0"/>
              <w:rPr>
                <w:rFonts w:ascii="Montserrat" w:hAnsi="Montserrat"/>
                <w:bCs/>
                <w:sz w:val="20"/>
                <w:szCs w:val="20"/>
              </w:rPr>
            </w:pPr>
          </w:p>
          <w:p w:rsidR="0077641F" w:rsidRDefault="0077641F" w:rsidP="0077641F">
            <w:pPr>
              <w:pStyle w:val="Texto"/>
              <w:spacing w:after="0"/>
              <w:ind w:firstLine="0"/>
              <w:rPr>
                <w:rFonts w:ascii="Montserrat" w:hAnsi="Montserrat"/>
                <w:bCs/>
                <w:sz w:val="20"/>
                <w:szCs w:val="20"/>
              </w:rPr>
            </w:pPr>
          </w:p>
          <w:p w:rsidR="0077641F" w:rsidRPr="00865D68" w:rsidRDefault="0077641F" w:rsidP="0077641F">
            <w:pPr>
              <w:pStyle w:val="Texto"/>
              <w:spacing w:after="0"/>
              <w:ind w:firstLine="0"/>
              <w:rPr>
                <w:rFonts w:ascii="Montserrat" w:hAnsi="Montserrat"/>
                <w:bCs/>
                <w:sz w:val="20"/>
                <w:szCs w:val="20"/>
              </w:rPr>
            </w:pPr>
          </w:p>
          <w:p w:rsidR="0077641F" w:rsidRPr="00865D68" w:rsidRDefault="0077641F" w:rsidP="0077641F">
            <w:pPr>
              <w:pStyle w:val="Texto"/>
              <w:spacing w:after="0"/>
              <w:ind w:firstLine="0"/>
              <w:rPr>
                <w:rFonts w:ascii="Montserrat" w:hAnsi="Montserrat"/>
                <w:bCs/>
                <w:sz w:val="20"/>
                <w:szCs w:val="20"/>
              </w:rPr>
            </w:pPr>
          </w:p>
          <w:p w:rsidR="00865D68" w:rsidRDefault="00865D68" w:rsidP="0077641F">
            <w:pPr>
              <w:pStyle w:val="Texto"/>
              <w:spacing w:after="0"/>
              <w:ind w:firstLine="0"/>
              <w:rPr>
                <w:rFonts w:ascii="Montserrat" w:hAnsi="Montserrat"/>
                <w:bCs/>
                <w:sz w:val="20"/>
                <w:szCs w:val="20"/>
                <w:lang w:val="es-MX"/>
              </w:rPr>
            </w:pPr>
          </w:p>
          <w:p w:rsidR="0077641F" w:rsidRDefault="002A28E6" w:rsidP="002A28E6">
            <w:pPr>
              <w:pStyle w:val="Texto"/>
              <w:tabs>
                <w:tab w:val="left" w:pos="5235"/>
              </w:tabs>
              <w:spacing w:after="0"/>
              <w:ind w:firstLine="0"/>
              <w:rPr>
                <w:rFonts w:ascii="Montserrat" w:hAnsi="Montserrat"/>
                <w:bCs/>
                <w:sz w:val="20"/>
                <w:szCs w:val="20"/>
                <w:lang w:val="es-MX"/>
              </w:rPr>
            </w:pPr>
            <w:r>
              <w:rPr>
                <w:rFonts w:ascii="Montserrat" w:hAnsi="Montserrat"/>
                <w:bCs/>
                <w:sz w:val="20"/>
                <w:szCs w:val="20"/>
                <w:lang w:val="es-MX"/>
              </w:rPr>
              <w:tab/>
            </w:r>
          </w:p>
          <w:p w:rsidR="0077641F" w:rsidRDefault="0077641F" w:rsidP="0077641F">
            <w:pPr>
              <w:pStyle w:val="Texto"/>
              <w:spacing w:after="0"/>
              <w:ind w:firstLine="0"/>
              <w:rPr>
                <w:rFonts w:ascii="Montserrat" w:hAnsi="Montserrat"/>
                <w:bCs/>
                <w:sz w:val="20"/>
                <w:szCs w:val="20"/>
                <w:lang w:val="es-MX"/>
              </w:rPr>
            </w:pPr>
            <w:r>
              <w:rPr>
                <w:rFonts w:ascii="Montserrat" w:hAnsi="Montserrat"/>
                <w:bCs/>
                <w:sz w:val="20"/>
                <w:szCs w:val="20"/>
                <w:lang w:val="es-MX"/>
              </w:rPr>
              <w:t>…</w:t>
            </w:r>
          </w:p>
          <w:p w:rsidR="00865D68" w:rsidRPr="00865D68" w:rsidRDefault="00865D68" w:rsidP="0077641F">
            <w:pPr>
              <w:pStyle w:val="Texto"/>
              <w:spacing w:after="0"/>
              <w:ind w:firstLine="0"/>
              <w:rPr>
                <w:rFonts w:ascii="Montserrat" w:hAnsi="Montserrat"/>
                <w:bCs/>
                <w:sz w:val="20"/>
                <w:szCs w:val="20"/>
                <w:lang w:val="es-MX"/>
              </w:rPr>
            </w:pPr>
          </w:p>
          <w:p w:rsidR="0077641F" w:rsidRPr="0077641F" w:rsidRDefault="0077641F" w:rsidP="0077641F">
            <w:pPr>
              <w:pStyle w:val="Texto"/>
              <w:spacing w:after="0"/>
              <w:ind w:firstLine="0"/>
              <w:rPr>
                <w:rFonts w:ascii="Montserrat" w:hAnsi="Montserrat"/>
                <w:b/>
                <w:bCs/>
                <w:sz w:val="20"/>
                <w:szCs w:val="20"/>
                <w:lang w:val="es-MX"/>
              </w:rPr>
            </w:pPr>
            <w:r w:rsidRPr="0077641F">
              <w:rPr>
                <w:rFonts w:ascii="Montserrat" w:hAnsi="Montserrat"/>
                <w:b/>
                <w:bCs/>
                <w:sz w:val="20"/>
                <w:szCs w:val="20"/>
                <w:lang w:val="es-MX"/>
              </w:rPr>
              <w:t>No existe texto</w:t>
            </w:r>
          </w:p>
          <w:p w:rsidR="0077641F" w:rsidRPr="00C20144" w:rsidRDefault="0077641F" w:rsidP="00C925C2">
            <w:pPr>
              <w:pStyle w:val="Textosinformato"/>
              <w:ind w:left="63" w:firstLine="29"/>
              <w:jc w:val="both"/>
              <w:rPr>
                <w:rFonts w:ascii="Montserrat" w:hAnsi="Montserrat"/>
                <w:bCs/>
              </w:rPr>
            </w:pPr>
          </w:p>
        </w:tc>
        <w:tc>
          <w:tcPr>
            <w:tcW w:w="6549" w:type="dxa"/>
            <w:hideMark/>
          </w:tcPr>
          <w:p w:rsidR="0077641F" w:rsidRPr="0077641F" w:rsidRDefault="0077641F" w:rsidP="0077641F">
            <w:pPr>
              <w:jc w:val="both"/>
              <w:rPr>
                <w:rFonts w:ascii="Montserrat" w:hAnsi="Montserrat" w:cs="Arial"/>
                <w:sz w:val="20"/>
                <w:lang w:eastAsia="es-MX"/>
              </w:rPr>
            </w:pPr>
            <w:r w:rsidRPr="0077641F">
              <w:rPr>
                <w:rFonts w:ascii="Montserrat" w:hAnsi="Montserrat"/>
                <w:b/>
                <w:bCs/>
                <w:sz w:val="20"/>
              </w:rPr>
              <w:t>Artículo 33.</w:t>
            </w:r>
            <w:r w:rsidRPr="0077641F">
              <w:rPr>
                <w:rFonts w:ascii="Montserrat" w:hAnsi="Montserrat"/>
                <w:bCs/>
                <w:sz w:val="20"/>
              </w:rPr>
              <w:t xml:space="preserve"> </w:t>
            </w:r>
            <w:r w:rsidRPr="0077641F">
              <w:rPr>
                <w:rFonts w:ascii="Montserrat" w:hAnsi="Montserrat" w:cs="Arial"/>
                <w:sz w:val="20"/>
                <w:lang w:eastAsia="es-MX"/>
              </w:rPr>
              <w:t>Cuando se enajene un bien o se preste un servicio en forma accidental, por los que se deba pagar impuesto en los términos de esta Ley, el contribuyente lo pagará mediante declaración que presentará en las oficinas autorizadas, dentro de los 15 días siguientes a aquél en el que obtenga la contraprestación, sin que contra dicho pago se acepte acreditamiento.</w:t>
            </w:r>
            <w:r w:rsidRPr="0077641F">
              <w:rPr>
                <w:rFonts w:ascii="Montserrat" w:hAnsi="Montserrat" w:cs="Arial"/>
                <w:b/>
                <w:sz w:val="20"/>
                <w:lang w:eastAsia="es-MX"/>
              </w:rPr>
              <w:t xml:space="preserve"> En las importaciones a que se refieren las fracciones II, III y V del artículo 24 de esta Ley, que se realicen en forma ocasional, el pago se hará en los términos antes mencionados.</w:t>
            </w:r>
            <w:r w:rsidRPr="0077641F">
              <w:rPr>
                <w:rFonts w:ascii="Montserrat" w:hAnsi="Montserrat" w:cs="Arial"/>
                <w:sz w:val="20"/>
                <w:lang w:eastAsia="es-MX"/>
              </w:rPr>
              <w:t xml:space="preserve"> En las importaciones ocasionales </w:t>
            </w:r>
            <w:r w:rsidRPr="0077641F">
              <w:rPr>
                <w:rFonts w:ascii="Montserrat" w:hAnsi="Montserrat" w:cs="Arial"/>
                <w:b/>
                <w:sz w:val="20"/>
                <w:lang w:eastAsia="es-MX"/>
              </w:rPr>
              <w:t xml:space="preserve">de bienes tangibles </w:t>
            </w:r>
            <w:r w:rsidRPr="0077641F">
              <w:rPr>
                <w:rFonts w:ascii="Montserrat" w:hAnsi="Montserrat" w:cs="Arial"/>
                <w:sz w:val="20"/>
                <w:lang w:eastAsia="es-MX"/>
              </w:rPr>
              <w:t>el pago se hará como lo establece el artículo 28 de esta Ley. En estos casos no formulará declaración mensual ni llevará contabilidad; pero deberá expedir los comprobantes fiscales a que se refiere la fracción III del artículo 32 de esta Ley y conservarlos durante el plazo a que se refiere el artículo 30, tercer párrafo del Código Fiscal de la Federación.</w:t>
            </w:r>
          </w:p>
          <w:p w:rsidR="0077641F" w:rsidRPr="0077641F" w:rsidRDefault="0077641F" w:rsidP="0077641F">
            <w:pPr>
              <w:pStyle w:val="Default"/>
              <w:jc w:val="both"/>
              <w:rPr>
                <w:rFonts w:ascii="Montserrat" w:hAnsi="Montserrat"/>
                <w:sz w:val="20"/>
                <w:szCs w:val="22"/>
              </w:rPr>
            </w:pPr>
          </w:p>
          <w:p w:rsidR="0077641F" w:rsidRPr="0077641F" w:rsidRDefault="0077641F" w:rsidP="0077641F">
            <w:pPr>
              <w:pStyle w:val="Default"/>
              <w:jc w:val="both"/>
              <w:rPr>
                <w:rFonts w:ascii="Montserrat" w:hAnsi="Montserrat"/>
                <w:sz w:val="20"/>
                <w:szCs w:val="22"/>
              </w:rPr>
            </w:pPr>
            <w:r w:rsidRPr="0077641F">
              <w:rPr>
                <w:rFonts w:ascii="Montserrat" w:hAnsi="Montserrat"/>
                <w:sz w:val="20"/>
                <w:szCs w:val="22"/>
              </w:rPr>
              <w:t>…</w:t>
            </w:r>
          </w:p>
          <w:p w:rsidR="0077641F" w:rsidRPr="00865D68" w:rsidRDefault="0077641F" w:rsidP="0077641F">
            <w:pPr>
              <w:pStyle w:val="Prrafodelista"/>
              <w:ind w:left="0" w:right="49"/>
              <w:jc w:val="both"/>
              <w:outlineLvl w:val="0"/>
              <w:rPr>
                <w:rFonts w:ascii="Montserrat" w:hAnsi="Montserrat" w:cs="Arial"/>
                <w:sz w:val="12"/>
              </w:rPr>
            </w:pPr>
          </w:p>
          <w:p w:rsidR="0077641F" w:rsidRPr="0077641F" w:rsidRDefault="0077641F" w:rsidP="0077641F">
            <w:pPr>
              <w:ind w:left="63"/>
              <w:jc w:val="both"/>
              <w:rPr>
                <w:rFonts w:ascii="Montserrat" w:eastAsia="Times New Roman" w:hAnsi="Montserrat" w:cs="Arial"/>
                <w:i/>
                <w:sz w:val="18"/>
                <w:szCs w:val="20"/>
                <w:lang w:eastAsia="es-MX"/>
              </w:rPr>
            </w:pPr>
            <w:r w:rsidRPr="0077641F">
              <w:rPr>
                <w:rFonts w:ascii="Montserrat" w:hAnsi="Montserrat" w:cs="Arial"/>
                <w:b/>
                <w:sz w:val="20"/>
              </w:rPr>
              <w:t>Tratándose de juicios de arrendamiento inmobiliario en los que se condene al arrendatario al pago de las rentas vencidas, la autoridad judicial no deberá autorizar su entrega al acreedor, si éste no acredita previamente haber emitido los comprobantes fiscales correspondientes. La autoridad judicial que autorice la entrega de las contraprestaciones mencionadas, sin realizar la verificación a que se refiere este párrafo, tendrá responsabilidad solidaria hasta por un monto equivalente al impuesto que se debió pagar por dichas contraprestaciones.</w:t>
            </w:r>
          </w:p>
          <w:p w:rsidR="0077641F" w:rsidRDefault="0077641F"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265A74" w:rsidRDefault="00265A74" w:rsidP="00C925C2">
            <w:pPr>
              <w:jc w:val="both"/>
              <w:rPr>
                <w:rFonts w:ascii="Montserrat" w:eastAsia="Times New Roman" w:hAnsi="Montserrat" w:cs="Arial"/>
                <w:i/>
                <w:sz w:val="20"/>
                <w:szCs w:val="20"/>
                <w:lang w:eastAsia="es-MX"/>
              </w:rPr>
            </w:pPr>
          </w:p>
          <w:p w:rsidR="00080596" w:rsidRPr="00865D68" w:rsidRDefault="00080596" w:rsidP="00C925C2">
            <w:pPr>
              <w:jc w:val="both"/>
              <w:rPr>
                <w:rFonts w:ascii="Montserrat" w:eastAsia="Times New Roman" w:hAnsi="Montserrat" w:cs="Arial"/>
                <w:i/>
                <w:sz w:val="20"/>
                <w:szCs w:val="20"/>
                <w:lang w:eastAsia="es-MX"/>
              </w:rPr>
            </w:pPr>
          </w:p>
          <w:p w:rsidR="0077641F" w:rsidRPr="00D16672" w:rsidRDefault="0077641F" w:rsidP="00D16672">
            <w:pPr>
              <w:ind w:left="63"/>
              <w:jc w:val="both"/>
              <w:rPr>
                <w:rFonts w:ascii="Montserrat" w:eastAsia="Times New Roman" w:hAnsi="Montserrat" w:cs="Arial"/>
                <w:b/>
                <w:i/>
                <w:sz w:val="20"/>
                <w:szCs w:val="20"/>
                <w:lang w:eastAsia="es-MX"/>
              </w:rPr>
            </w:pPr>
            <w:r w:rsidRPr="00D16672">
              <w:rPr>
                <w:rFonts w:ascii="Montserrat" w:eastAsia="Times New Roman" w:hAnsi="Montserrat" w:cs="Arial"/>
                <w:b/>
                <w:i/>
                <w:sz w:val="20"/>
                <w:szCs w:val="20"/>
                <w:lang w:eastAsia="es-MX"/>
              </w:rPr>
              <w:t xml:space="preserve">(Se </w:t>
            </w:r>
            <w:r w:rsidR="00D16672" w:rsidRPr="00D16672">
              <w:rPr>
                <w:rFonts w:ascii="Montserrat" w:eastAsia="Times New Roman" w:hAnsi="Montserrat" w:cs="Arial"/>
                <w:b/>
                <w:i/>
                <w:sz w:val="20"/>
                <w:szCs w:val="20"/>
                <w:lang w:eastAsia="es-MX"/>
              </w:rPr>
              <w:t xml:space="preserve">reforma el artículo </w:t>
            </w:r>
            <w:r w:rsidR="00D16672" w:rsidRPr="00D16672">
              <w:rPr>
                <w:rFonts w:ascii="Montserrat" w:eastAsia="Times New Roman" w:hAnsi="Montserrat" w:cs="Arial"/>
                <w:b/>
                <w:i/>
                <w:sz w:val="20"/>
                <w:szCs w:val="20"/>
                <w:lang w:val="es-ES" w:eastAsia="es-MX"/>
              </w:rPr>
              <w:t xml:space="preserve">33, primer párrafo y se adiciona </w:t>
            </w:r>
            <w:r w:rsidR="00D16672" w:rsidRPr="00D16672">
              <w:rPr>
                <w:rFonts w:ascii="Montserrat" w:eastAsia="Times New Roman" w:hAnsi="Montserrat" w:cs="Arial"/>
                <w:b/>
                <w:sz w:val="24"/>
                <w:lang w:val="es-ES" w:eastAsia="es-ES"/>
              </w:rPr>
              <w:t xml:space="preserve"> </w:t>
            </w:r>
            <w:r w:rsidR="00D16672" w:rsidRPr="00D16672">
              <w:rPr>
                <w:rFonts w:ascii="Montserrat" w:eastAsia="Times New Roman" w:hAnsi="Montserrat" w:cs="Arial"/>
                <w:b/>
                <w:i/>
                <w:sz w:val="20"/>
                <w:szCs w:val="20"/>
                <w:lang w:val="es-ES" w:eastAsia="es-MX"/>
              </w:rPr>
              <w:t>con un último párrafo</w:t>
            </w:r>
            <w:r w:rsidRPr="00D16672">
              <w:rPr>
                <w:rFonts w:ascii="Montserrat" w:eastAsia="Times New Roman" w:hAnsi="Montserrat" w:cs="Arial"/>
                <w:b/>
                <w:i/>
                <w:sz w:val="20"/>
                <w:szCs w:val="20"/>
                <w:lang w:eastAsia="es-MX"/>
              </w:rPr>
              <w:t>)</w:t>
            </w:r>
          </w:p>
        </w:tc>
      </w:tr>
    </w:tbl>
    <w:p w:rsidR="008E7B78" w:rsidRDefault="008E7B78">
      <w:r>
        <w:br w:type="page"/>
      </w:r>
    </w:p>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8E7B78" w:rsidRPr="00AE5FB1" w:rsidTr="00080596">
        <w:tc>
          <w:tcPr>
            <w:tcW w:w="6487" w:type="dxa"/>
            <w:shd w:val="clear" w:color="auto" w:fill="BFBFBF" w:themeFill="background1" w:themeFillShade="BF"/>
            <w:hideMark/>
          </w:tcPr>
          <w:p w:rsidR="008E7B78" w:rsidRPr="00C20144" w:rsidRDefault="00D16672" w:rsidP="0008059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8E7B78" w:rsidRPr="00C20144" w:rsidRDefault="00D16672" w:rsidP="00080596">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8E7B78" w:rsidRPr="00AE5FB1" w:rsidTr="00080596">
        <w:tc>
          <w:tcPr>
            <w:tcW w:w="6487" w:type="dxa"/>
            <w:hideMark/>
          </w:tcPr>
          <w:p w:rsidR="008E7B78" w:rsidRPr="0077641F" w:rsidRDefault="008E7B78" w:rsidP="00080596">
            <w:pPr>
              <w:pStyle w:val="Texto"/>
              <w:spacing w:after="0"/>
              <w:ind w:firstLine="0"/>
              <w:rPr>
                <w:rFonts w:ascii="Montserrat" w:hAnsi="Montserrat"/>
                <w:b/>
                <w:bCs/>
                <w:sz w:val="20"/>
                <w:szCs w:val="20"/>
                <w:lang w:val="es-MX"/>
              </w:rPr>
            </w:pPr>
            <w:r w:rsidRPr="0077641F">
              <w:rPr>
                <w:rFonts w:ascii="Montserrat" w:hAnsi="Montserrat"/>
                <w:b/>
                <w:bCs/>
                <w:sz w:val="20"/>
                <w:szCs w:val="20"/>
                <w:lang w:val="es-MX"/>
              </w:rPr>
              <w:t>No existe texto</w:t>
            </w:r>
          </w:p>
          <w:p w:rsidR="008E7B78" w:rsidRPr="00C20144" w:rsidRDefault="008E7B78" w:rsidP="00080596">
            <w:pPr>
              <w:pStyle w:val="Textosinformato"/>
              <w:ind w:left="63" w:firstLine="29"/>
              <w:jc w:val="both"/>
              <w:rPr>
                <w:rFonts w:ascii="Montserrat" w:hAnsi="Montserrat"/>
                <w:bCs/>
              </w:rPr>
            </w:pPr>
          </w:p>
        </w:tc>
        <w:tc>
          <w:tcPr>
            <w:tcW w:w="6549" w:type="dxa"/>
            <w:hideMark/>
          </w:tcPr>
          <w:p w:rsidR="008E7B78" w:rsidRPr="008E7B78" w:rsidRDefault="008E7B78" w:rsidP="008E7B78">
            <w:pPr>
              <w:pStyle w:val="Prrafodelista"/>
              <w:ind w:left="0" w:right="49"/>
              <w:jc w:val="center"/>
              <w:outlineLvl w:val="0"/>
              <w:rPr>
                <w:rFonts w:ascii="Montserrat" w:hAnsi="Montserrat" w:cs="Arial"/>
                <w:b/>
                <w:sz w:val="20"/>
              </w:rPr>
            </w:pPr>
            <w:r w:rsidRPr="008E7B78">
              <w:rPr>
                <w:rFonts w:ascii="Montserrat" w:hAnsi="Montserrat" w:cs="Arial"/>
                <w:b/>
                <w:sz w:val="20"/>
              </w:rPr>
              <w:t>DISPOSICIONES TRANSITORIAS DE LA LEY DEL IMPUESTO AL VALOR AGREGADO</w:t>
            </w:r>
          </w:p>
          <w:p w:rsidR="008E7B78" w:rsidRPr="008E7B78" w:rsidRDefault="008E7B78" w:rsidP="008E7B78">
            <w:pPr>
              <w:pStyle w:val="Prrafodelista"/>
              <w:ind w:left="0" w:right="49"/>
              <w:jc w:val="both"/>
              <w:outlineLvl w:val="0"/>
              <w:rPr>
                <w:rFonts w:ascii="Montserrat" w:hAnsi="Montserrat" w:cs="Arial"/>
                <w:b/>
                <w:sz w:val="20"/>
              </w:rPr>
            </w:pPr>
          </w:p>
          <w:p w:rsidR="008E7B78" w:rsidRPr="008E7B78" w:rsidRDefault="008E7B78" w:rsidP="008E7B78">
            <w:pPr>
              <w:pStyle w:val="Prrafodelista"/>
              <w:ind w:left="0" w:right="49"/>
              <w:jc w:val="both"/>
              <w:outlineLvl w:val="0"/>
              <w:rPr>
                <w:rFonts w:ascii="Montserrat" w:hAnsi="Montserrat" w:cs="Arial"/>
                <w:b/>
                <w:sz w:val="20"/>
              </w:rPr>
            </w:pPr>
            <w:r w:rsidRPr="008E7B78">
              <w:rPr>
                <w:rFonts w:ascii="Montserrat" w:eastAsia="MS Mincho" w:hAnsi="Montserrat" w:cs="Arial"/>
                <w:b/>
                <w:bCs/>
                <w:sz w:val="20"/>
              </w:rPr>
              <w:t>Artículo Cuarto</w:t>
            </w:r>
            <w:r w:rsidRPr="008E7B78">
              <w:rPr>
                <w:rFonts w:ascii="Montserrat" w:hAnsi="Montserrat" w:cs="Arial"/>
                <w:b/>
                <w:sz w:val="20"/>
              </w:rPr>
              <w:t>.- En relación con las modificaciones a que se refiere el Artículo Tercero de este Decreto, se estará a lo siguiente:</w:t>
            </w:r>
          </w:p>
          <w:p w:rsidR="008E7B78" w:rsidRPr="008E7B78" w:rsidRDefault="008E7B78" w:rsidP="008E7B78">
            <w:pPr>
              <w:pStyle w:val="Prrafodelista"/>
              <w:ind w:left="0" w:right="49"/>
              <w:jc w:val="both"/>
              <w:outlineLvl w:val="0"/>
              <w:rPr>
                <w:rFonts w:ascii="Montserrat" w:hAnsi="Montserrat" w:cs="Arial"/>
                <w:b/>
                <w:sz w:val="20"/>
              </w:rPr>
            </w:pPr>
          </w:p>
          <w:p w:rsidR="008E7B78" w:rsidRPr="008E7B78" w:rsidRDefault="008E7B78" w:rsidP="008E7B78">
            <w:pPr>
              <w:pStyle w:val="Prrafodelista"/>
              <w:ind w:left="706" w:right="49" w:hanging="706"/>
              <w:jc w:val="both"/>
              <w:outlineLvl w:val="0"/>
              <w:rPr>
                <w:rFonts w:ascii="Montserrat" w:hAnsi="Montserrat" w:cs="Arial"/>
                <w:b/>
                <w:sz w:val="20"/>
              </w:rPr>
            </w:pPr>
            <w:r w:rsidRPr="008E7B78">
              <w:rPr>
                <w:rFonts w:ascii="Montserrat" w:hAnsi="Montserrat" w:cs="Arial"/>
                <w:b/>
                <w:sz w:val="20"/>
              </w:rPr>
              <w:t>I.</w:t>
            </w:r>
            <w:r w:rsidRPr="008E7B78">
              <w:rPr>
                <w:rFonts w:ascii="Montserrat" w:hAnsi="Montserrat" w:cs="Arial"/>
                <w:b/>
                <w:sz w:val="20"/>
              </w:rPr>
              <w:tab/>
            </w:r>
            <w:r w:rsidR="00E95779" w:rsidRPr="00E95779">
              <w:rPr>
                <w:rFonts w:ascii="Montserrat" w:hAnsi="Montserrat" w:cs="Arial"/>
                <w:b/>
                <w:sz w:val="20"/>
                <w:lang w:val="es-ES"/>
              </w:rPr>
              <w:t>Las adiciones del artículo 1o.-A BIS, un cuarto párrafo al artículo 16 y el Capítulo III BIS a la Ley del Impuesto al Valor Agregado entrarán en vigor a partir del 1 de abril de 2020.</w:t>
            </w:r>
          </w:p>
          <w:p w:rsidR="008E7B78" w:rsidRPr="008E7B78" w:rsidRDefault="008E7B78" w:rsidP="008E7B78">
            <w:pPr>
              <w:pStyle w:val="Prrafodelista"/>
              <w:ind w:left="0" w:right="49"/>
              <w:jc w:val="both"/>
              <w:outlineLvl w:val="0"/>
              <w:rPr>
                <w:rFonts w:ascii="Montserrat" w:hAnsi="Montserrat" w:cs="Arial"/>
                <w:b/>
                <w:sz w:val="20"/>
              </w:rPr>
            </w:pPr>
          </w:p>
          <w:p w:rsidR="008E7B78" w:rsidRPr="008E7B78" w:rsidRDefault="008E7B78" w:rsidP="008E7B78">
            <w:pPr>
              <w:pStyle w:val="Prrafodelista"/>
              <w:ind w:left="706" w:right="49" w:hanging="706"/>
              <w:jc w:val="both"/>
              <w:outlineLvl w:val="0"/>
              <w:rPr>
                <w:rFonts w:ascii="Montserrat" w:hAnsi="Montserrat" w:cs="Arial"/>
                <w:b/>
                <w:sz w:val="20"/>
              </w:rPr>
            </w:pPr>
            <w:r w:rsidRPr="008E7B78">
              <w:rPr>
                <w:rFonts w:ascii="Montserrat" w:hAnsi="Montserrat" w:cs="Arial"/>
                <w:b/>
                <w:sz w:val="20"/>
              </w:rPr>
              <w:t>II.</w:t>
            </w:r>
            <w:r w:rsidRPr="008E7B78">
              <w:rPr>
                <w:rFonts w:ascii="Montserrat" w:hAnsi="Montserrat" w:cs="Arial"/>
                <w:b/>
                <w:sz w:val="20"/>
              </w:rPr>
              <w:tab/>
            </w:r>
            <w:r w:rsidRPr="008E7B78">
              <w:rPr>
                <w:rFonts w:ascii="Montserrat" w:hAnsi="Montserrat" w:cstheme="minorHAnsi"/>
                <w:b/>
                <w:sz w:val="20"/>
              </w:rPr>
              <w:t>El Servicio de Administración Tributaria emitirá las reglas de carácter general a que se refiere el Capítulo III BIS de la Ley del Impuesto al Valor Agregado a más tardar el 1 de marzo de 2020.</w:t>
            </w:r>
          </w:p>
          <w:p w:rsidR="008E7B78" w:rsidRPr="008E7B78" w:rsidRDefault="008E7B78" w:rsidP="008E7B78">
            <w:pPr>
              <w:pStyle w:val="Prrafodelista"/>
              <w:ind w:left="0" w:right="49"/>
              <w:jc w:val="both"/>
              <w:outlineLvl w:val="0"/>
              <w:rPr>
                <w:rFonts w:ascii="Montserrat" w:hAnsi="Montserrat" w:cs="Arial"/>
                <w:b/>
                <w:sz w:val="20"/>
              </w:rPr>
            </w:pPr>
          </w:p>
          <w:p w:rsidR="00A25D31" w:rsidRDefault="008E7B78" w:rsidP="00536C93">
            <w:pPr>
              <w:ind w:left="630" w:hanging="630"/>
              <w:jc w:val="both"/>
              <w:rPr>
                <w:rFonts w:ascii="Montserrat" w:hAnsi="Montserrat"/>
              </w:rPr>
            </w:pPr>
            <w:r w:rsidRPr="008E7B78">
              <w:rPr>
                <w:rFonts w:ascii="Montserrat" w:hAnsi="Montserrat" w:cs="Arial"/>
                <w:b/>
                <w:sz w:val="20"/>
              </w:rPr>
              <w:t>III.</w:t>
            </w:r>
            <w:r w:rsidRPr="008E7B78">
              <w:rPr>
                <w:rFonts w:ascii="Montserrat" w:hAnsi="Montserrat" w:cs="Arial"/>
                <w:b/>
                <w:sz w:val="20"/>
              </w:rPr>
              <w:tab/>
            </w:r>
            <w:r w:rsidR="00E95779" w:rsidRPr="00E95779">
              <w:rPr>
                <w:rFonts w:ascii="Montserrat" w:hAnsi="Montserrat" w:cstheme="minorHAnsi"/>
                <w:b/>
                <w:sz w:val="20"/>
                <w:lang w:val="es-ES"/>
              </w:rPr>
              <w:t>Para los efectos de lo dispuesto en el artículo 18-D de la Ley del Impuesto al Valor Agregado, los residentes en el extranjero sin establecimiento en México que a la fecha de la entrada en vigor de las disposiciones a que se refiere la fracción I de este artículo, ya estén prestando servicios digitales a receptores ubicados en territorio nacional deberán cumplir con las obligaciones a que se refieren las fracciones I y VII del artículo 18-D, a más tardar el 30 de abril de 2020.</w:t>
            </w:r>
          </w:p>
          <w:p w:rsidR="00A25D31" w:rsidRDefault="00A25D31" w:rsidP="00A25D31">
            <w:pPr>
              <w:jc w:val="both"/>
              <w:rPr>
                <w:rFonts w:ascii="Montserrat" w:hAnsi="Montserrat"/>
              </w:rPr>
            </w:pPr>
          </w:p>
          <w:p w:rsidR="008E7B78" w:rsidRPr="00265A74" w:rsidRDefault="008E7B78" w:rsidP="00265A74">
            <w:pPr>
              <w:pStyle w:val="Prrafodelista"/>
              <w:ind w:left="706" w:right="49" w:hanging="706"/>
              <w:jc w:val="both"/>
              <w:outlineLvl w:val="0"/>
              <w:rPr>
                <w:rFonts w:ascii="Montserrat" w:hAnsi="Montserrat" w:cstheme="minorHAnsi"/>
                <w:b/>
                <w:sz w:val="20"/>
              </w:rPr>
            </w:pPr>
            <w:r w:rsidRPr="008E7B78">
              <w:rPr>
                <w:rFonts w:ascii="Montserrat" w:hAnsi="Montserrat" w:cs="Arial"/>
                <w:b/>
                <w:sz w:val="20"/>
              </w:rPr>
              <w:t>IV.</w:t>
            </w:r>
            <w:r w:rsidRPr="008E7B78">
              <w:rPr>
                <w:rFonts w:ascii="Montserrat" w:hAnsi="Montserrat" w:cs="Arial"/>
                <w:b/>
                <w:sz w:val="20"/>
              </w:rPr>
              <w:tab/>
            </w:r>
            <w:r w:rsidRPr="008E7B78">
              <w:rPr>
                <w:rFonts w:ascii="Montserrat" w:hAnsi="Montserrat" w:cstheme="minorHAnsi"/>
                <w:b/>
                <w:sz w:val="20"/>
              </w:rPr>
              <w:t xml:space="preserve">Para los efectos de lo dispuesto en el artículo 18-M, fracción IV de la Ley del Impuesto al Valor Agregado, los contribuyentes que a la fecha de la entrada en vigor de las disposiciones a que se refiere la fracción I de este artículo ya estén recibiendo cobros por las actividades celebradas mediante las personas a que se refiere el artículo 18-J de dicho ordenamiento, deberán presentar el aviso a más tardar el </w:t>
            </w:r>
            <w:r w:rsidR="00C320AB">
              <w:rPr>
                <w:rFonts w:ascii="Montserrat" w:hAnsi="Montserrat" w:cstheme="minorHAnsi"/>
                <w:b/>
                <w:sz w:val="20"/>
              </w:rPr>
              <w:t>30</w:t>
            </w:r>
            <w:r w:rsidRPr="008E7B78">
              <w:rPr>
                <w:rFonts w:ascii="Montserrat" w:hAnsi="Montserrat" w:cstheme="minorHAnsi"/>
                <w:b/>
                <w:sz w:val="20"/>
              </w:rPr>
              <w:t xml:space="preserve"> de </w:t>
            </w:r>
            <w:r w:rsidR="00C320AB">
              <w:rPr>
                <w:rFonts w:ascii="Montserrat" w:hAnsi="Montserrat" w:cstheme="minorHAnsi"/>
                <w:b/>
                <w:sz w:val="20"/>
              </w:rPr>
              <w:t>abril</w:t>
            </w:r>
            <w:r w:rsidR="00265A74">
              <w:rPr>
                <w:rFonts w:ascii="Montserrat" w:hAnsi="Montserrat" w:cstheme="minorHAnsi"/>
                <w:b/>
                <w:sz w:val="20"/>
              </w:rPr>
              <w:t xml:space="preserve"> de 2020.</w:t>
            </w:r>
          </w:p>
        </w:tc>
      </w:tr>
    </w:tbl>
    <w:p w:rsidR="00983C3B" w:rsidRDefault="00983C3B"/>
    <w:tbl>
      <w:tblPr>
        <w:tblStyle w:val="Tablaconcuadrcula"/>
        <w:tblpPr w:leftFromText="141" w:rightFromText="141" w:vertAnchor="text" w:tblpXSpec="center" w:tblpY="1"/>
        <w:tblOverlap w:val="never"/>
        <w:tblW w:w="13036" w:type="dxa"/>
        <w:tblLook w:val="04A0" w:firstRow="1" w:lastRow="0" w:firstColumn="1" w:lastColumn="0" w:noHBand="0" w:noVBand="1"/>
      </w:tblPr>
      <w:tblGrid>
        <w:gridCol w:w="6487"/>
        <w:gridCol w:w="6549"/>
      </w:tblGrid>
      <w:tr w:rsidR="00983C3B" w:rsidRPr="00AE5FB1" w:rsidTr="00DA532D">
        <w:tc>
          <w:tcPr>
            <w:tcW w:w="6487" w:type="dxa"/>
            <w:shd w:val="clear" w:color="auto" w:fill="BFBFBF" w:themeFill="background1" w:themeFillShade="BF"/>
            <w:hideMark/>
          </w:tcPr>
          <w:p w:rsidR="00983C3B" w:rsidRPr="00C20144" w:rsidRDefault="00D16672" w:rsidP="00DA532D">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VIGENTE </w:t>
            </w:r>
          </w:p>
        </w:tc>
        <w:tc>
          <w:tcPr>
            <w:tcW w:w="6549" w:type="dxa"/>
            <w:shd w:val="clear" w:color="auto" w:fill="BFBFBF" w:themeFill="background1" w:themeFillShade="BF"/>
            <w:hideMark/>
          </w:tcPr>
          <w:p w:rsidR="00983C3B" w:rsidRPr="00C20144" w:rsidRDefault="00D16672" w:rsidP="00DA532D">
            <w:pPr>
              <w:spacing w:before="100" w:beforeAutospacing="1" w:after="100" w:afterAutospacing="1"/>
              <w:jc w:val="center"/>
              <w:rPr>
                <w:rFonts w:ascii="Montserrat" w:eastAsia="Times New Roman" w:hAnsi="Montserrat" w:cs="Arial"/>
                <w:sz w:val="20"/>
                <w:szCs w:val="20"/>
                <w:lang w:eastAsia="es-MX"/>
              </w:rPr>
            </w:pPr>
            <w:r w:rsidRPr="00C20144">
              <w:rPr>
                <w:rFonts w:ascii="Montserrat" w:eastAsia="Times New Roman" w:hAnsi="Montserrat" w:cs="Arial"/>
                <w:b/>
                <w:bCs/>
                <w:sz w:val="20"/>
                <w:szCs w:val="20"/>
                <w:lang w:eastAsia="es-MX"/>
              </w:rPr>
              <w:t xml:space="preserve">TEXTO PROPUESTO </w:t>
            </w:r>
          </w:p>
        </w:tc>
      </w:tr>
      <w:tr w:rsidR="00983C3B" w:rsidRPr="00AE5FB1" w:rsidTr="00DA532D">
        <w:tc>
          <w:tcPr>
            <w:tcW w:w="6487" w:type="dxa"/>
            <w:hideMark/>
          </w:tcPr>
          <w:p w:rsidR="00983C3B" w:rsidRPr="0077641F" w:rsidRDefault="00983C3B" w:rsidP="00DA532D">
            <w:pPr>
              <w:pStyle w:val="Texto"/>
              <w:spacing w:after="0"/>
              <w:ind w:firstLine="0"/>
              <w:rPr>
                <w:rFonts w:ascii="Montserrat" w:hAnsi="Montserrat"/>
                <w:b/>
                <w:bCs/>
                <w:sz w:val="20"/>
                <w:szCs w:val="20"/>
                <w:lang w:val="es-MX"/>
              </w:rPr>
            </w:pPr>
            <w:r w:rsidRPr="0077641F">
              <w:rPr>
                <w:rFonts w:ascii="Montserrat" w:hAnsi="Montserrat"/>
                <w:b/>
                <w:bCs/>
                <w:sz w:val="20"/>
                <w:szCs w:val="20"/>
                <w:lang w:val="es-MX"/>
              </w:rPr>
              <w:t>No existe texto</w:t>
            </w:r>
          </w:p>
          <w:p w:rsidR="00983C3B" w:rsidRPr="00C20144" w:rsidRDefault="00983C3B" w:rsidP="00DA532D">
            <w:pPr>
              <w:pStyle w:val="Textosinformato"/>
              <w:ind w:left="63" w:firstLine="29"/>
              <w:jc w:val="both"/>
              <w:rPr>
                <w:rFonts w:ascii="Montserrat" w:hAnsi="Montserrat"/>
                <w:bCs/>
              </w:rPr>
            </w:pPr>
          </w:p>
        </w:tc>
        <w:tc>
          <w:tcPr>
            <w:tcW w:w="6549" w:type="dxa"/>
            <w:hideMark/>
          </w:tcPr>
          <w:p w:rsidR="00983C3B" w:rsidRPr="00983C3B" w:rsidRDefault="00983C3B" w:rsidP="00983C3B">
            <w:pPr>
              <w:jc w:val="center"/>
              <w:rPr>
                <w:rFonts w:ascii="Montserrat" w:hAnsi="Montserrat" w:cs="Arial"/>
                <w:b/>
                <w:sz w:val="20"/>
                <w:lang w:eastAsia="es-MX"/>
              </w:rPr>
            </w:pPr>
            <w:r w:rsidRPr="00983C3B">
              <w:rPr>
                <w:rFonts w:ascii="Montserrat" w:hAnsi="Montserrat" w:cs="Arial"/>
                <w:b/>
                <w:sz w:val="20"/>
                <w:lang w:eastAsia="es-MX"/>
              </w:rPr>
              <w:t>TRANSITORIO</w:t>
            </w:r>
          </w:p>
          <w:p w:rsidR="00983C3B" w:rsidRP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r w:rsidRPr="00983C3B">
              <w:rPr>
                <w:rFonts w:ascii="Montserrat" w:hAnsi="Montserrat" w:cs="Arial"/>
                <w:b/>
                <w:sz w:val="20"/>
                <w:lang w:eastAsia="es-MX"/>
              </w:rPr>
              <w:t>Primero.</w:t>
            </w:r>
            <w:r w:rsidRPr="00983C3B">
              <w:rPr>
                <w:rFonts w:ascii="Montserrat" w:hAnsi="Montserrat" w:cs="Arial"/>
                <w:sz w:val="20"/>
                <w:lang w:eastAsia="es-MX"/>
              </w:rPr>
              <w:t xml:space="preserve"> El presente Decreto entrará en vigor el 1 de enero de 2020.</w:t>
            </w: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265A74" w:rsidRDefault="00265A74"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Default="00983C3B" w:rsidP="00983C3B">
            <w:pPr>
              <w:jc w:val="both"/>
              <w:rPr>
                <w:rFonts w:ascii="Montserrat" w:hAnsi="Montserrat" w:cs="Arial"/>
                <w:sz w:val="20"/>
                <w:lang w:eastAsia="es-MX"/>
              </w:rPr>
            </w:pPr>
          </w:p>
          <w:p w:rsidR="00983C3B" w:rsidRPr="00983C3B" w:rsidRDefault="00983C3B" w:rsidP="00983C3B">
            <w:pPr>
              <w:jc w:val="both"/>
              <w:rPr>
                <w:rFonts w:ascii="Montserrat" w:hAnsi="Montserrat" w:cs="Arial"/>
                <w:sz w:val="20"/>
                <w:lang w:eastAsia="es-MX"/>
              </w:rPr>
            </w:pPr>
          </w:p>
          <w:p w:rsidR="00983C3B" w:rsidRPr="00C20144" w:rsidRDefault="00983C3B" w:rsidP="00DA532D">
            <w:pPr>
              <w:ind w:left="63"/>
              <w:jc w:val="both"/>
              <w:rPr>
                <w:rFonts w:ascii="Montserrat" w:eastAsia="Times New Roman" w:hAnsi="Montserrat" w:cs="Arial"/>
                <w:i/>
                <w:sz w:val="20"/>
                <w:szCs w:val="20"/>
                <w:lang w:eastAsia="es-MX"/>
              </w:rPr>
            </w:pPr>
          </w:p>
        </w:tc>
      </w:tr>
    </w:tbl>
    <w:p w:rsidR="00865D68" w:rsidRDefault="00865D68"/>
    <w:sectPr w:rsidR="00865D68" w:rsidSect="00265A74">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134" w:bottom="1134" w:left="1418"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019" w:rsidRDefault="006C4019" w:rsidP="00E06B71">
      <w:pPr>
        <w:spacing w:after="0" w:line="240" w:lineRule="auto"/>
      </w:pPr>
      <w:r>
        <w:separator/>
      </w:r>
    </w:p>
  </w:endnote>
  <w:endnote w:type="continuationSeparator" w:id="0">
    <w:p w:rsidR="006C4019" w:rsidRDefault="006C4019" w:rsidP="00E0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00000001" w:usb1="00000003" w:usb2="00000000" w:usb3="00000000" w:csb0="00000197"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35" w:rsidRDefault="00D815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421870"/>
      <w:docPartObj>
        <w:docPartGallery w:val="Page Numbers (Bottom of Page)"/>
        <w:docPartUnique/>
      </w:docPartObj>
    </w:sdtPr>
    <w:sdtEndPr>
      <w:rPr>
        <w:rFonts w:ascii="Montserrat" w:hAnsi="Montserrat"/>
        <w:sz w:val="18"/>
      </w:rPr>
    </w:sdtEndPr>
    <w:sdtContent>
      <w:p w:rsidR="00C15F6D" w:rsidRPr="00865D68" w:rsidRDefault="00C15F6D">
        <w:pPr>
          <w:pStyle w:val="Piedepgina"/>
          <w:jc w:val="right"/>
          <w:rPr>
            <w:rFonts w:ascii="Montserrat" w:hAnsi="Montserrat"/>
            <w:sz w:val="18"/>
          </w:rPr>
        </w:pPr>
        <w:r w:rsidRPr="00865D68">
          <w:rPr>
            <w:rFonts w:ascii="Montserrat" w:hAnsi="Montserrat"/>
            <w:sz w:val="18"/>
          </w:rPr>
          <w:fldChar w:fldCharType="begin"/>
        </w:r>
        <w:r w:rsidRPr="00865D68">
          <w:rPr>
            <w:rFonts w:ascii="Montserrat" w:hAnsi="Montserrat"/>
            <w:sz w:val="18"/>
          </w:rPr>
          <w:instrText>PAGE   \* MERGEFORMAT</w:instrText>
        </w:r>
        <w:r w:rsidRPr="00865D68">
          <w:rPr>
            <w:rFonts w:ascii="Montserrat" w:hAnsi="Montserrat"/>
            <w:sz w:val="18"/>
          </w:rPr>
          <w:fldChar w:fldCharType="separate"/>
        </w:r>
        <w:r w:rsidR="006C4019" w:rsidRPr="006C4019">
          <w:rPr>
            <w:rFonts w:ascii="Montserrat" w:hAnsi="Montserrat"/>
            <w:noProof/>
            <w:sz w:val="18"/>
            <w:lang w:val="es-ES"/>
          </w:rPr>
          <w:t>1</w:t>
        </w:r>
        <w:r w:rsidRPr="00865D68">
          <w:rPr>
            <w:rFonts w:ascii="Montserrat" w:hAnsi="Montserrat"/>
            <w:sz w:val="18"/>
          </w:rPr>
          <w:fldChar w:fldCharType="end"/>
        </w:r>
      </w:p>
    </w:sdtContent>
  </w:sdt>
  <w:p w:rsidR="00C15F6D" w:rsidRDefault="00C15F6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35" w:rsidRDefault="00D815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019" w:rsidRDefault="006C4019" w:rsidP="00E06B71">
      <w:pPr>
        <w:spacing w:after="0" w:line="240" w:lineRule="auto"/>
      </w:pPr>
      <w:r>
        <w:separator/>
      </w:r>
    </w:p>
  </w:footnote>
  <w:footnote w:type="continuationSeparator" w:id="0">
    <w:p w:rsidR="006C4019" w:rsidRDefault="006C4019" w:rsidP="00E06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35" w:rsidRDefault="00D815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F6D" w:rsidRPr="00E807C8" w:rsidRDefault="00C15F6D" w:rsidP="00E445AA">
    <w:pPr>
      <w:pStyle w:val="Encabezado"/>
      <w:jc w:val="right"/>
      <w:rPr>
        <w:rFonts w:ascii="Montserrat" w:hAnsi="Montserrat" w:cs="Arial"/>
        <w:b/>
      </w:rPr>
    </w:pPr>
    <w:bookmarkStart w:id="11" w:name="_GoBack"/>
    <w:bookmarkEnd w:id="11"/>
  </w:p>
  <w:p w:rsidR="00C15F6D" w:rsidRPr="00C20144" w:rsidRDefault="00C15F6D" w:rsidP="00E06B71">
    <w:pPr>
      <w:pStyle w:val="Encabezado"/>
      <w:jc w:val="center"/>
      <w:rPr>
        <w:rFonts w:ascii="Montserrat" w:hAnsi="Montserrat" w:cs="Arial"/>
        <w:b/>
        <w:sz w:val="20"/>
      </w:rPr>
    </w:pPr>
  </w:p>
  <w:p w:rsidR="00C15F6D" w:rsidRDefault="00C15F6D" w:rsidP="004E78D3">
    <w:pPr>
      <w:pStyle w:val="Encabezado"/>
      <w:jc w:val="center"/>
      <w:rPr>
        <w:rFonts w:ascii="Montserrat" w:hAnsi="Montserrat" w:cs="Arial"/>
        <w:b/>
        <w:sz w:val="20"/>
        <w:lang w:val="es-ES"/>
      </w:rPr>
    </w:pPr>
    <w:r w:rsidRPr="00C20144">
      <w:rPr>
        <w:rFonts w:ascii="Montserrat" w:hAnsi="Montserrat" w:cs="Arial"/>
        <w:b/>
        <w:sz w:val="20"/>
      </w:rPr>
      <w:t xml:space="preserve">CUADRO COMPARATIVO </w:t>
    </w:r>
    <w:r w:rsidR="00105A22">
      <w:rPr>
        <w:rFonts w:ascii="Montserrat" w:hAnsi="Montserrat" w:cs="Arial"/>
        <w:b/>
        <w:sz w:val="20"/>
      </w:rPr>
      <w:t xml:space="preserve">DE LA </w:t>
    </w:r>
    <w:r w:rsidRPr="004E78D3">
      <w:rPr>
        <w:rFonts w:ascii="Montserrat" w:hAnsi="Montserrat" w:cs="Arial"/>
        <w:b/>
        <w:sz w:val="20"/>
        <w:lang w:val="es-ES"/>
      </w:rPr>
      <w:t>REFORMA</w:t>
    </w:r>
    <w:r>
      <w:rPr>
        <w:rFonts w:ascii="Montserrat" w:hAnsi="Montserrat" w:cs="Arial"/>
        <w:b/>
        <w:sz w:val="20"/>
        <w:lang w:val="es-ES"/>
      </w:rPr>
      <w:t xml:space="preserve"> </w:t>
    </w:r>
    <w:r w:rsidR="00105A22">
      <w:rPr>
        <w:rFonts w:ascii="Montserrat" w:hAnsi="Montserrat" w:cs="Arial"/>
        <w:b/>
        <w:sz w:val="20"/>
        <w:lang w:val="es-ES"/>
      </w:rPr>
      <w:t xml:space="preserve">A LA LEY DEL </w:t>
    </w:r>
    <w:r>
      <w:rPr>
        <w:rFonts w:ascii="Montserrat" w:hAnsi="Montserrat" w:cs="Arial"/>
        <w:b/>
        <w:sz w:val="20"/>
        <w:lang w:val="es-ES"/>
      </w:rPr>
      <w:t>I</w:t>
    </w:r>
    <w:r w:rsidR="00105A22">
      <w:rPr>
        <w:rFonts w:ascii="Montserrat" w:hAnsi="Montserrat" w:cs="Arial"/>
        <w:b/>
        <w:sz w:val="20"/>
        <w:lang w:val="es-ES"/>
      </w:rPr>
      <w:t xml:space="preserve">MPUESTO AL </w:t>
    </w:r>
    <w:r>
      <w:rPr>
        <w:rFonts w:ascii="Montserrat" w:hAnsi="Montserrat" w:cs="Arial"/>
        <w:b/>
        <w:sz w:val="20"/>
        <w:lang w:val="es-ES"/>
      </w:rPr>
      <w:t>V</w:t>
    </w:r>
    <w:r w:rsidR="00105A22">
      <w:rPr>
        <w:rFonts w:ascii="Montserrat" w:hAnsi="Montserrat" w:cs="Arial"/>
        <w:b/>
        <w:sz w:val="20"/>
        <w:lang w:val="es-ES"/>
      </w:rPr>
      <w:t xml:space="preserve">ALOR </w:t>
    </w:r>
    <w:r>
      <w:rPr>
        <w:rFonts w:ascii="Montserrat" w:hAnsi="Montserrat" w:cs="Arial"/>
        <w:b/>
        <w:sz w:val="20"/>
        <w:lang w:val="es-ES"/>
      </w:rPr>
      <w:t>A</w:t>
    </w:r>
    <w:r w:rsidR="00105A22">
      <w:rPr>
        <w:rFonts w:ascii="Montserrat" w:hAnsi="Montserrat" w:cs="Arial"/>
        <w:b/>
        <w:sz w:val="20"/>
        <w:lang w:val="es-ES"/>
      </w:rPr>
      <w:t>GR</w:t>
    </w:r>
    <w:r w:rsidR="003B0B79">
      <w:rPr>
        <w:rFonts w:ascii="Montserrat" w:hAnsi="Montserrat" w:cs="Arial"/>
        <w:b/>
        <w:sz w:val="20"/>
        <w:lang w:val="es-ES"/>
      </w:rPr>
      <w:t>E</w:t>
    </w:r>
    <w:r w:rsidR="00105A22">
      <w:rPr>
        <w:rFonts w:ascii="Montserrat" w:hAnsi="Montserrat" w:cs="Arial"/>
        <w:b/>
        <w:sz w:val="20"/>
        <w:lang w:val="es-ES"/>
      </w:rPr>
      <w:t>GADO PARA</w:t>
    </w:r>
    <w:r>
      <w:rPr>
        <w:rFonts w:ascii="Montserrat" w:hAnsi="Montserrat" w:cs="Arial"/>
        <w:b/>
        <w:sz w:val="20"/>
        <w:lang w:val="es-ES"/>
      </w:rPr>
      <w:t xml:space="preserve"> 2020</w:t>
    </w:r>
  </w:p>
  <w:p w:rsidR="00C15F6D" w:rsidRDefault="00C15F6D" w:rsidP="00DD53D8">
    <w:pPr>
      <w:pStyle w:val="Encabezado"/>
      <w:jc w:val="center"/>
      <w:rPr>
        <w:rFonts w:ascii="Montserrat" w:hAnsi="Montserrat"/>
        <w:sz w:val="20"/>
      </w:rPr>
    </w:pPr>
  </w:p>
  <w:p w:rsidR="00C15F6D" w:rsidRPr="00C20144" w:rsidRDefault="00C15F6D" w:rsidP="00DD53D8">
    <w:pPr>
      <w:pStyle w:val="Encabezado"/>
      <w:jc w:val="center"/>
      <w:rPr>
        <w:rFonts w:ascii="Montserrat" w:hAnsi="Montserrat"/>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35" w:rsidRDefault="00D815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1156D"/>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312966"/>
    <w:multiLevelType w:val="hybridMultilevel"/>
    <w:tmpl w:val="9C34F502"/>
    <w:lvl w:ilvl="0" w:tplc="D05E35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F48B4"/>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592997"/>
    <w:multiLevelType w:val="hybridMultilevel"/>
    <w:tmpl w:val="C63C9BB4"/>
    <w:lvl w:ilvl="0" w:tplc="A872BD32">
      <w:start w:val="1"/>
      <w:numFmt w:val="upperLetter"/>
      <w:lvlText w:val="%1)"/>
      <w:lvlJc w:val="left"/>
      <w:pPr>
        <w:ind w:left="452" w:hanging="360"/>
      </w:pPr>
      <w:rPr>
        <w:rFonts w:hint="default"/>
      </w:rPr>
    </w:lvl>
    <w:lvl w:ilvl="1" w:tplc="080A0019" w:tentative="1">
      <w:start w:val="1"/>
      <w:numFmt w:val="lowerLetter"/>
      <w:lvlText w:val="%2."/>
      <w:lvlJc w:val="left"/>
      <w:pPr>
        <w:ind w:left="1172" w:hanging="360"/>
      </w:pPr>
    </w:lvl>
    <w:lvl w:ilvl="2" w:tplc="080A001B" w:tentative="1">
      <w:start w:val="1"/>
      <w:numFmt w:val="lowerRoman"/>
      <w:lvlText w:val="%3."/>
      <w:lvlJc w:val="right"/>
      <w:pPr>
        <w:ind w:left="1892" w:hanging="180"/>
      </w:pPr>
    </w:lvl>
    <w:lvl w:ilvl="3" w:tplc="080A000F" w:tentative="1">
      <w:start w:val="1"/>
      <w:numFmt w:val="decimal"/>
      <w:lvlText w:val="%4."/>
      <w:lvlJc w:val="left"/>
      <w:pPr>
        <w:ind w:left="2612" w:hanging="360"/>
      </w:pPr>
    </w:lvl>
    <w:lvl w:ilvl="4" w:tplc="080A0019" w:tentative="1">
      <w:start w:val="1"/>
      <w:numFmt w:val="lowerLetter"/>
      <w:lvlText w:val="%5."/>
      <w:lvlJc w:val="left"/>
      <w:pPr>
        <w:ind w:left="3332" w:hanging="360"/>
      </w:pPr>
    </w:lvl>
    <w:lvl w:ilvl="5" w:tplc="080A001B" w:tentative="1">
      <w:start w:val="1"/>
      <w:numFmt w:val="lowerRoman"/>
      <w:lvlText w:val="%6."/>
      <w:lvlJc w:val="right"/>
      <w:pPr>
        <w:ind w:left="4052" w:hanging="180"/>
      </w:pPr>
    </w:lvl>
    <w:lvl w:ilvl="6" w:tplc="080A000F" w:tentative="1">
      <w:start w:val="1"/>
      <w:numFmt w:val="decimal"/>
      <w:lvlText w:val="%7."/>
      <w:lvlJc w:val="left"/>
      <w:pPr>
        <w:ind w:left="4772" w:hanging="360"/>
      </w:pPr>
    </w:lvl>
    <w:lvl w:ilvl="7" w:tplc="080A0019" w:tentative="1">
      <w:start w:val="1"/>
      <w:numFmt w:val="lowerLetter"/>
      <w:lvlText w:val="%8."/>
      <w:lvlJc w:val="left"/>
      <w:pPr>
        <w:ind w:left="5492" w:hanging="360"/>
      </w:pPr>
    </w:lvl>
    <w:lvl w:ilvl="8" w:tplc="080A001B" w:tentative="1">
      <w:start w:val="1"/>
      <w:numFmt w:val="lowerRoman"/>
      <w:lvlText w:val="%9."/>
      <w:lvlJc w:val="right"/>
      <w:pPr>
        <w:ind w:left="6212" w:hanging="180"/>
      </w:pPr>
    </w:lvl>
  </w:abstractNum>
  <w:abstractNum w:abstractNumId="4" w15:restartNumberingAfterBreak="0">
    <w:nsid w:val="2A4E1A3A"/>
    <w:multiLevelType w:val="hybridMultilevel"/>
    <w:tmpl w:val="5D202C4C"/>
    <w:lvl w:ilvl="0" w:tplc="6E8684AC">
      <w:start w:val="1"/>
      <w:numFmt w:val="upperLetter"/>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5" w15:restartNumberingAfterBreak="0">
    <w:nsid w:val="3CEA0ED3"/>
    <w:multiLevelType w:val="hybridMultilevel"/>
    <w:tmpl w:val="74902A62"/>
    <w:lvl w:ilvl="0" w:tplc="C4EAD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941313"/>
    <w:multiLevelType w:val="hybridMultilevel"/>
    <w:tmpl w:val="C6CC2A8C"/>
    <w:lvl w:ilvl="0" w:tplc="A776C5B2">
      <w:start w:val="10"/>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B0337A"/>
    <w:multiLevelType w:val="hybridMultilevel"/>
    <w:tmpl w:val="156E66B6"/>
    <w:lvl w:ilvl="0" w:tplc="B6EAD6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8B47C6"/>
    <w:multiLevelType w:val="hybridMultilevel"/>
    <w:tmpl w:val="FB849BBA"/>
    <w:lvl w:ilvl="0" w:tplc="908E3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92866A0"/>
    <w:multiLevelType w:val="hybridMultilevel"/>
    <w:tmpl w:val="54604166"/>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C77F52"/>
    <w:multiLevelType w:val="hybridMultilevel"/>
    <w:tmpl w:val="F4808D0A"/>
    <w:lvl w:ilvl="0" w:tplc="614AB5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E044E3F"/>
    <w:multiLevelType w:val="hybridMultilevel"/>
    <w:tmpl w:val="A3045604"/>
    <w:lvl w:ilvl="0" w:tplc="6F5451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EE2FB0"/>
    <w:multiLevelType w:val="hybridMultilevel"/>
    <w:tmpl w:val="1786CE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1"/>
  </w:num>
  <w:num w:numId="5">
    <w:abstractNumId w:val="4"/>
  </w:num>
  <w:num w:numId="6">
    <w:abstractNumId w:val="9"/>
  </w:num>
  <w:num w:numId="7">
    <w:abstractNumId w:val="11"/>
  </w:num>
  <w:num w:numId="8">
    <w:abstractNumId w:val="0"/>
  </w:num>
  <w:num w:numId="9">
    <w:abstractNumId w:val="6"/>
  </w:num>
  <w:num w:numId="10">
    <w:abstractNumId w:val="3"/>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71"/>
    <w:rsid w:val="00002320"/>
    <w:rsid w:val="000101D9"/>
    <w:rsid w:val="000224D5"/>
    <w:rsid w:val="00023DDD"/>
    <w:rsid w:val="00070863"/>
    <w:rsid w:val="00080596"/>
    <w:rsid w:val="00086365"/>
    <w:rsid w:val="000B1569"/>
    <w:rsid w:val="000D629A"/>
    <w:rsid w:val="00105A22"/>
    <w:rsid w:val="00170A29"/>
    <w:rsid w:val="00197A0E"/>
    <w:rsid w:val="001A4ED7"/>
    <w:rsid w:val="001B65C5"/>
    <w:rsid w:val="001B7FFD"/>
    <w:rsid w:val="001E32C3"/>
    <w:rsid w:val="001F32E8"/>
    <w:rsid w:val="00233C3E"/>
    <w:rsid w:val="0024274F"/>
    <w:rsid w:val="0025155C"/>
    <w:rsid w:val="00265A74"/>
    <w:rsid w:val="00270EED"/>
    <w:rsid w:val="00287231"/>
    <w:rsid w:val="002A28E6"/>
    <w:rsid w:val="002B4F37"/>
    <w:rsid w:val="002D21A9"/>
    <w:rsid w:val="002F2C5A"/>
    <w:rsid w:val="00307FBE"/>
    <w:rsid w:val="00316226"/>
    <w:rsid w:val="003268DE"/>
    <w:rsid w:val="0032772D"/>
    <w:rsid w:val="0034162F"/>
    <w:rsid w:val="0036794A"/>
    <w:rsid w:val="003A237B"/>
    <w:rsid w:val="003A4AF8"/>
    <w:rsid w:val="003B0B79"/>
    <w:rsid w:val="003B2923"/>
    <w:rsid w:val="003C7521"/>
    <w:rsid w:val="003D4A0F"/>
    <w:rsid w:val="003E1BF0"/>
    <w:rsid w:val="003F2238"/>
    <w:rsid w:val="003F4D2A"/>
    <w:rsid w:val="003F63C8"/>
    <w:rsid w:val="00413F5B"/>
    <w:rsid w:val="00421DAF"/>
    <w:rsid w:val="00464DA1"/>
    <w:rsid w:val="004B1445"/>
    <w:rsid w:val="004E78D3"/>
    <w:rsid w:val="004F5023"/>
    <w:rsid w:val="004F6998"/>
    <w:rsid w:val="00536C93"/>
    <w:rsid w:val="005564A6"/>
    <w:rsid w:val="005A2F1D"/>
    <w:rsid w:val="005B06D6"/>
    <w:rsid w:val="005B23EE"/>
    <w:rsid w:val="005C323F"/>
    <w:rsid w:val="005C43D6"/>
    <w:rsid w:val="005F29FE"/>
    <w:rsid w:val="00603CE3"/>
    <w:rsid w:val="00610159"/>
    <w:rsid w:val="00633010"/>
    <w:rsid w:val="006B4E23"/>
    <w:rsid w:val="006B77B6"/>
    <w:rsid w:val="006C4019"/>
    <w:rsid w:val="006D3CF2"/>
    <w:rsid w:val="006E0C31"/>
    <w:rsid w:val="006F5329"/>
    <w:rsid w:val="006F7854"/>
    <w:rsid w:val="00732F38"/>
    <w:rsid w:val="00736874"/>
    <w:rsid w:val="00753885"/>
    <w:rsid w:val="00760D65"/>
    <w:rsid w:val="00770801"/>
    <w:rsid w:val="0077641F"/>
    <w:rsid w:val="007D1BCF"/>
    <w:rsid w:val="00801664"/>
    <w:rsid w:val="0081164C"/>
    <w:rsid w:val="00817326"/>
    <w:rsid w:val="00831DD2"/>
    <w:rsid w:val="00840C37"/>
    <w:rsid w:val="00840D76"/>
    <w:rsid w:val="0084443B"/>
    <w:rsid w:val="00865D68"/>
    <w:rsid w:val="008A2831"/>
    <w:rsid w:val="008D3690"/>
    <w:rsid w:val="008E7B78"/>
    <w:rsid w:val="008F6E05"/>
    <w:rsid w:val="009005B3"/>
    <w:rsid w:val="00921365"/>
    <w:rsid w:val="00921CBC"/>
    <w:rsid w:val="00956C0E"/>
    <w:rsid w:val="00983C3B"/>
    <w:rsid w:val="00992EE0"/>
    <w:rsid w:val="009B5239"/>
    <w:rsid w:val="009E44BD"/>
    <w:rsid w:val="00A03FE4"/>
    <w:rsid w:val="00A05527"/>
    <w:rsid w:val="00A225BD"/>
    <w:rsid w:val="00A25D31"/>
    <w:rsid w:val="00A3262F"/>
    <w:rsid w:val="00A421E9"/>
    <w:rsid w:val="00A43B69"/>
    <w:rsid w:val="00A97A21"/>
    <w:rsid w:val="00AC7B71"/>
    <w:rsid w:val="00AD0AAA"/>
    <w:rsid w:val="00AE73C1"/>
    <w:rsid w:val="00AF1FC2"/>
    <w:rsid w:val="00B44A12"/>
    <w:rsid w:val="00B52499"/>
    <w:rsid w:val="00B52D9C"/>
    <w:rsid w:val="00B568BF"/>
    <w:rsid w:val="00B606F4"/>
    <w:rsid w:val="00B7165E"/>
    <w:rsid w:val="00B73391"/>
    <w:rsid w:val="00B805FF"/>
    <w:rsid w:val="00B919F4"/>
    <w:rsid w:val="00BA0EF2"/>
    <w:rsid w:val="00BD0A28"/>
    <w:rsid w:val="00BD76E1"/>
    <w:rsid w:val="00BD78F1"/>
    <w:rsid w:val="00BE16D7"/>
    <w:rsid w:val="00C039A0"/>
    <w:rsid w:val="00C073F0"/>
    <w:rsid w:val="00C15F6D"/>
    <w:rsid w:val="00C20144"/>
    <w:rsid w:val="00C31008"/>
    <w:rsid w:val="00C31DC1"/>
    <w:rsid w:val="00C320AB"/>
    <w:rsid w:val="00C87168"/>
    <w:rsid w:val="00C8748A"/>
    <w:rsid w:val="00C925C2"/>
    <w:rsid w:val="00C935A7"/>
    <w:rsid w:val="00CB5A70"/>
    <w:rsid w:val="00D16672"/>
    <w:rsid w:val="00D273A6"/>
    <w:rsid w:val="00D611F5"/>
    <w:rsid w:val="00D6159A"/>
    <w:rsid w:val="00D81535"/>
    <w:rsid w:val="00D94A4A"/>
    <w:rsid w:val="00DA532D"/>
    <w:rsid w:val="00DA53A8"/>
    <w:rsid w:val="00DB210F"/>
    <w:rsid w:val="00DB307D"/>
    <w:rsid w:val="00DB44E1"/>
    <w:rsid w:val="00DD53D8"/>
    <w:rsid w:val="00E06B71"/>
    <w:rsid w:val="00E445AA"/>
    <w:rsid w:val="00E56588"/>
    <w:rsid w:val="00E64E7C"/>
    <w:rsid w:val="00E913E6"/>
    <w:rsid w:val="00E95779"/>
    <w:rsid w:val="00EB01A5"/>
    <w:rsid w:val="00EB19A2"/>
    <w:rsid w:val="00EB3F9D"/>
    <w:rsid w:val="00EC73C8"/>
    <w:rsid w:val="00ED7875"/>
    <w:rsid w:val="00EF5661"/>
    <w:rsid w:val="00EF6A5B"/>
    <w:rsid w:val="00F03FC6"/>
    <w:rsid w:val="00F619F1"/>
    <w:rsid w:val="00FB652E"/>
    <w:rsid w:val="00FB66D5"/>
    <w:rsid w:val="00FB735C"/>
    <w:rsid w:val="00FC07F1"/>
    <w:rsid w:val="00FC45FD"/>
    <w:rsid w:val="00FD70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CE8347-1A90-4B57-B68D-02B275A9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6B7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6B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B71"/>
  </w:style>
  <w:style w:type="paragraph" w:styleId="Piedepgina">
    <w:name w:val="footer"/>
    <w:basedOn w:val="Normal"/>
    <w:link w:val="PiedepginaCar"/>
    <w:uiPriority w:val="99"/>
    <w:unhideWhenUsed/>
    <w:rsid w:val="00E06B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B71"/>
  </w:style>
  <w:style w:type="paragraph" w:styleId="NormalWeb">
    <w:name w:val="Normal (Web)"/>
    <w:basedOn w:val="Normal"/>
    <w:uiPriority w:val="99"/>
    <w:semiHidden/>
    <w:unhideWhenUsed/>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ota">
    <w:name w:val="sangrota"/>
    <w:basedOn w:val="Normal"/>
    <w:rsid w:val="00E06B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rsid w:val="00E06B71"/>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06B71"/>
    <w:rPr>
      <w:rFonts w:ascii="Courier New" w:eastAsia="Times New Roman" w:hAnsi="Courier New" w:cs="Courier New"/>
      <w:sz w:val="20"/>
      <w:szCs w:val="20"/>
      <w:lang w:eastAsia="es-ES"/>
    </w:rPr>
  </w:style>
  <w:style w:type="paragraph" w:customStyle="1" w:styleId="Texto">
    <w:name w:val="Texto"/>
    <w:aliases w:val="independiente,independiente Car Car Car"/>
    <w:basedOn w:val="Normal"/>
    <w:link w:val="TextoCar"/>
    <w:qFormat/>
    <w:rsid w:val="00421DAF"/>
    <w:pPr>
      <w:spacing w:after="101" w:line="216" w:lineRule="exact"/>
      <w:ind w:firstLine="288"/>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9213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1365"/>
    <w:rPr>
      <w:rFonts w:ascii="Segoe UI" w:hAnsi="Segoe UI" w:cs="Segoe UI"/>
      <w:sz w:val="18"/>
      <w:szCs w:val="18"/>
    </w:rPr>
  </w:style>
  <w:style w:type="paragraph" w:styleId="Prrafodelista">
    <w:name w:val="List Paragraph"/>
    <w:basedOn w:val="Normal"/>
    <w:uiPriority w:val="34"/>
    <w:qFormat/>
    <w:rsid w:val="00233C3E"/>
    <w:pPr>
      <w:ind w:left="720"/>
      <w:contextualSpacing/>
    </w:pPr>
  </w:style>
  <w:style w:type="character" w:customStyle="1" w:styleId="TextoCar">
    <w:name w:val="Texto Car"/>
    <w:link w:val="Texto"/>
    <w:locked/>
    <w:rsid w:val="008F6E05"/>
    <w:rPr>
      <w:rFonts w:ascii="Arial" w:eastAsia="Times New Roman" w:hAnsi="Arial" w:cs="Arial"/>
      <w:sz w:val="18"/>
      <w:szCs w:val="18"/>
      <w:lang w:val="es-ES" w:eastAsia="es-ES"/>
    </w:rPr>
  </w:style>
  <w:style w:type="paragraph" w:customStyle="1" w:styleId="Default">
    <w:name w:val="Default"/>
    <w:rsid w:val="008F6E05"/>
    <w:pPr>
      <w:autoSpaceDE w:val="0"/>
      <w:autoSpaceDN w:val="0"/>
      <w:adjustRightInd w:val="0"/>
      <w:spacing w:after="0" w:line="240" w:lineRule="auto"/>
    </w:pPr>
    <w:rPr>
      <w:rFonts w:ascii="Arial" w:hAnsi="Arial" w:cs="Arial"/>
      <w:color w:val="000000"/>
      <w:sz w:val="24"/>
      <w:szCs w:val="24"/>
    </w:rPr>
  </w:style>
  <w:style w:type="paragraph" w:customStyle="1" w:styleId="texto0">
    <w:name w:val="texto"/>
    <w:basedOn w:val="Normal"/>
    <w:rsid w:val="0077641F"/>
    <w:pPr>
      <w:spacing w:after="101" w:line="216" w:lineRule="atLeast"/>
      <w:ind w:firstLine="288"/>
      <w:jc w:val="both"/>
    </w:pPr>
    <w:rPr>
      <w:rFonts w:ascii="Arial" w:eastAsia="Times New Roman" w:hAnsi="Arial" w:cs="Arial"/>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5915B-F656-4D31-A769-EF011E64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7021</Words>
  <Characters>38618</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Lizbeth Ivonne Hernandez Meyo</dc:creator>
  <cp:lastModifiedBy>Emy Castillo</cp:lastModifiedBy>
  <cp:revision>20</cp:revision>
  <cp:lastPrinted>2019-09-05T21:28:00Z</cp:lastPrinted>
  <dcterms:created xsi:type="dcterms:W3CDTF">2019-09-05T17:42:00Z</dcterms:created>
  <dcterms:modified xsi:type="dcterms:W3CDTF">2019-09-09T00:27:00Z</dcterms:modified>
</cp:coreProperties>
</file>